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80A2E2">
      <w:pPr>
        <w:keepNext w:val="0"/>
        <w:keepLines w:val="0"/>
        <w:pageBreakBefore w:val="0"/>
        <w:widowControl w:val="0"/>
        <w:kinsoku/>
        <w:wordWrap/>
        <w:overflowPunct/>
        <w:topLinePunct w:val="0"/>
        <w:autoSpaceDE/>
        <w:autoSpaceDN/>
        <w:bidi w:val="0"/>
        <w:adjustRightInd/>
        <w:snapToGrid/>
        <w:spacing w:after="0" w:afterLines="100" w:line="240" w:lineRule="auto"/>
        <w:ind w:firstLine="0" w:firstLineChars="0"/>
        <w:jc w:val="center"/>
        <w:textAlignment w:val="auto"/>
        <w:rPr>
          <w:rFonts w:hint="eastAsia" w:ascii="方正小标宋简体" w:hAnsi="微软雅黑" w:eastAsia="方正小标宋简体" w:cs="微软雅黑"/>
          <w:color w:val="auto"/>
          <w:spacing w:val="14"/>
          <w:sz w:val="36"/>
          <w:szCs w:val="36"/>
          <w:lang w:eastAsia="zh-CN"/>
        </w:rPr>
      </w:pPr>
      <w:bookmarkStart w:id="0" w:name="_GoBack"/>
      <w:bookmarkEnd w:id="0"/>
      <w:r>
        <w:rPr>
          <w:rFonts w:hint="eastAsia" w:ascii="方正小标宋简体" w:hAnsi="微软雅黑" w:eastAsia="方正小标宋简体" w:cs="微软雅黑"/>
          <w:color w:val="auto"/>
          <w:spacing w:val="14"/>
          <w:sz w:val="36"/>
          <w:szCs w:val="36"/>
        </w:rPr>
        <w:t>郑州智能科技职业学院勤工助学承诺书</w:t>
      </w:r>
    </w:p>
    <w:p w14:paraId="5E16E1D7">
      <w:pPr>
        <w:keepNext w:val="0"/>
        <w:keepLines w:val="0"/>
        <w:pageBreakBefore w:val="0"/>
        <w:widowControl w:val="0"/>
        <w:kinsoku/>
        <w:wordWrap/>
        <w:overflowPunct/>
        <w:topLinePunct w:val="0"/>
        <w:autoSpaceDE/>
        <w:autoSpaceDN/>
        <w:bidi w:val="0"/>
        <w:adjustRightInd/>
        <w:snapToGrid w:val="0"/>
        <w:spacing w:line="560" w:lineRule="exact"/>
        <w:ind w:firstLineChars="176"/>
        <w:textAlignment w:val="auto"/>
        <w:rPr>
          <w:rFonts w:hint="default" w:ascii="仿宋_GB2312" w:hAnsi="仿宋" w:eastAsia="仿宋_GB2312" w:cs="仿宋"/>
          <w:color w:val="auto"/>
          <w:spacing w:val="-2"/>
          <w:sz w:val="32"/>
          <w:szCs w:val="32"/>
          <w:lang w:val="en-US" w:eastAsia="zh-CN"/>
        </w:rPr>
      </w:pPr>
      <w:r>
        <w:rPr>
          <w:rFonts w:hint="default" w:ascii="仿宋_GB2312" w:hAnsi="仿宋" w:eastAsia="仿宋_GB2312" w:cs="仿宋"/>
          <w:color w:val="auto"/>
          <w:spacing w:val="-2"/>
          <w:sz w:val="32"/>
          <w:szCs w:val="32"/>
          <w:lang w:val="en-US" w:eastAsia="zh-CN"/>
        </w:rPr>
        <w:t>本人自愿接受</w:t>
      </w:r>
      <w:r>
        <w:rPr>
          <w:rFonts w:hint="eastAsia" w:ascii="仿宋_GB2312" w:hAnsi="仿宋" w:eastAsia="仿宋_GB2312" w:cs="仿宋"/>
          <w:color w:val="auto"/>
          <w:spacing w:val="-2"/>
          <w:sz w:val="32"/>
          <w:szCs w:val="32"/>
          <w:lang w:val="en-US" w:eastAsia="zh-CN"/>
        </w:rPr>
        <w:t>郑州智能科技职业学院</w:t>
      </w:r>
      <w:r>
        <w:rPr>
          <w:rFonts w:hint="default" w:ascii="仿宋_GB2312" w:hAnsi="仿宋" w:eastAsia="仿宋_GB2312" w:cs="仿宋"/>
          <w:color w:val="auto"/>
          <w:spacing w:val="-2"/>
          <w:sz w:val="32"/>
          <w:szCs w:val="32"/>
          <w:lang w:val="en-US" w:eastAsia="zh-CN"/>
        </w:rPr>
        <w:t>提供的校内勤工助学岗位，并自觉遵守相关</w:t>
      </w:r>
      <w:r>
        <w:rPr>
          <w:rFonts w:hint="eastAsia" w:ascii="仿宋_GB2312" w:hAnsi="仿宋" w:eastAsia="仿宋_GB2312" w:cs="仿宋"/>
          <w:color w:val="auto"/>
          <w:spacing w:val="-2"/>
          <w:sz w:val="32"/>
          <w:szCs w:val="32"/>
          <w:lang w:val="en-US" w:eastAsia="zh-CN"/>
        </w:rPr>
        <w:t>规章</w:t>
      </w:r>
      <w:r>
        <w:rPr>
          <w:rFonts w:hint="default" w:ascii="仿宋_GB2312" w:hAnsi="仿宋" w:eastAsia="仿宋_GB2312" w:cs="仿宋"/>
          <w:color w:val="auto"/>
          <w:spacing w:val="-2"/>
          <w:sz w:val="32"/>
          <w:szCs w:val="32"/>
          <w:lang w:val="en-US" w:eastAsia="zh-CN"/>
        </w:rPr>
        <w:t>制度，我郑重承诺</w:t>
      </w:r>
      <w:r>
        <w:rPr>
          <w:rFonts w:hint="eastAsia" w:ascii="仿宋_GB2312" w:hAnsi="仿宋" w:eastAsia="仿宋_GB2312" w:cs="仿宋"/>
          <w:color w:val="auto"/>
          <w:spacing w:val="-2"/>
          <w:sz w:val="32"/>
          <w:szCs w:val="32"/>
          <w:lang w:val="en-US" w:eastAsia="zh-CN"/>
        </w:rPr>
        <w:t>：</w:t>
      </w:r>
    </w:p>
    <w:p w14:paraId="15725EB2">
      <w:pPr>
        <w:keepNext w:val="0"/>
        <w:keepLines w:val="0"/>
        <w:pageBreakBefore w:val="0"/>
        <w:widowControl w:val="0"/>
        <w:kinsoku/>
        <w:wordWrap/>
        <w:overflowPunct/>
        <w:topLinePunct w:val="0"/>
        <w:autoSpaceDE/>
        <w:autoSpaceDN/>
        <w:bidi w:val="0"/>
        <w:adjustRightInd/>
        <w:snapToGrid w:val="0"/>
        <w:spacing w:line="560" w:lineRule="exact"/>
        <w:ind w:firstLineChars="176"/>
        <w:textAlignment w:val="auto"/>
        <w:rPr>
          <w:rFonts w:hint="default" w:ascii="仿宋_GB2312" w:hAnsi="仿宋" w:eastAsia="仿宋_GB2312" w:cs="仿宋"/>
          <w:color w:val="auto"/>
          <w:spacing w:val="-2"/>
          <w:sz w:val="32"/>
          <w:szCs w:val="32"/>
          <w:lang w:val="en-US" w:eastAsia="zh-CN"/>
        </w:rPr>
      </w:pPr>
      <w:r>
        <w:rPr>
          <w:rFonts w:hint="default" w:ascii="仿宋_GB2312" w:hAnsi="仿宋" w:eastAsia="仿宋_GB2312" w:cs="仿宋"/>
          <w:color w:val="auto"/>
          <w:spacing w:val="-2"/>
          <w:sz w:val="32"/>
          <w:szCs w:val="32"/>
          <w:lang w:val="en-US" w:eastAsia="zh-CN"/>
        </w:rPr>
        <w:t>1</w:t>
      </w:r>
      <w:r>
        <w:rPr>
          <w:rFonts w:hint="eastAsia" w:ascii="仿宋_GB2312" w:hAnsi="仿宋" w:eastAsia="仿宋_GB2312" w:cs="仿宋"/>
          <w:color w:val="auto"/>
          <w:spacing w:val="-2"/>
          <w:sz w:val="32"/>
          <w:szCs w:val="32"/>
          <w:lang w:val="en-US" w:eastAsia="zh-CN"/>
        </w:rPr>
        <w:t>.</w:t>
      </w:r>
      <w:r>
        <w:rPr>
          <w:rFonts w:hint="default" w:ascii="仿宋_GB2312" w:hAnsi="仿宋" w:eastAsia="仿宋_GB2312" w:cs="仿宋"/>
          <w:color w:val="auto"/>
          <w:spacing w:val="-2"/>
          <w:sz w:val="32"/>
          <w:szCs w:val="32"/>
          <w:lang w:val="en-US" w:eastAsia="zh-CN"/>
        </w:rPr>
        <w:t>积极认真对待工作</w:t>
      </w:r>
      <w:r>
        <w:rPr>
          <w:rFonts w:hint="eastAsia" w:ascii="仿宋_GB2312" w:hAnsi="仿宋" w:eastAsia="仿宋_GB2312" w:cs="仿宋"/>
          <w:color w:val="auto"/>
          <w:spacing w:val="-2"/>
          <w:sz w:val="32"/>
          <w:szCs w:val="32"/>
          <w:lang w:val="en-US" w:eastAsia="zh-CN"/>
        </w:rPr>
        <w:t>、</w:t>
      </w:r>
      <w:r>
        <w:rPr>
          <w:rFonts w:hint="default" w:ascii="仿宋_GB2312" w:hAnsi="仿宋" w:eastAsia="仿宋_GB2312" w:cs="仿宋"/>
          <w:color w:val="auto"/>
          <w:spacing w:val="-2"/>
          <w:sz w:val="32"/>
          <w:szCs w:val="32"/>
          <w:lang w:val="en-US" w:eastAsia="zh-CN"/>
        </w:rPr>
        <w:t>有责任心，若发现问题及时向</w:t>
      </w:r>
      <w:r>
        <w:rPr>
          <w:rFonts w:hint="eastAsia" w:ascii="仿宋_GB2312" w:hAnsi="仿宋" w:eastAsia="仿宋_GB2312" w:cs="仿宋"/>
          <w:color w:val="auto"/>
          <w:spacing w:val="-2"/>
          <w:sz w:val="32"/>
          <w:szCs w:val="32"/>
          <w:lang w:val="en-US" w:eastAsia="zh-CN"/>
        </w:rPr>
        <w:t>用工部门</w:t>
      </w:r>
      <w:r>
        <w:rPr>
          <w:rFonts w:hint="default" w:ascii="仿宋_GB2312" w:hAnsi="仿宋" w:eastAsia="仿宋_GB2312" w:cs="仿宋"/>
          <w:color w:val="auto"/>
          <w:spacing w:val="-2"/>
          <w:sz w:val="32"/>
          <w:szCs w:val="32"/>
          <w:lang w:val="en-US" w:eastAsia="zh-CN"/>
        </w:rPr>
        <w:t>或指导老师反映</w:t>
      </w:r>
      <w:r>
        <w:rPr>
          <w:rFonts w:hint="eastAsia" w:ascii="仿宋_GB2312" w:hAnsi="仿宋" w:eastAsia="仿宋_GB2312" w:cs="仿宋"/>
          <w:color w:val="auto"/>
          <w:spacing w:val="-2"/>
          <w:sz w:val="32"/>
          <w:szCs w:val="32"/>
          <w:lang w:val="en-US" w:eastAsia="zh-CN"/>
        </w:rPr>
        <w:t>；</w:t>
      </w:r>
    </w:p>
    <w:p w14:paraId="1FA5027B">
      <w:pPr>
        <w:keepNext w:val="0"/>
        <w:keepLines w:val="0"/>
        <w:pageBreakBefore w:val="0"/>
        <w:widowControl w:val="0"/>
        <w:kinsoku/>
        <w:wordWrap/>
        <w:overflowPunct/>
        <w:topLinePunct w:val="0"/>
        <w:autoSpaceDE/>
        <w:autoSpaceDN/>
        <w:bidi w:val="0"/>
        <w:adjustRightInd/>
        <w:snapToGrid w:val="0"/>
        <w:spacing w:line="560" w:lineRule="exact"/>
        <w:ind w:firstLineChars="176"/>
        <w:textAlignment w:val="auto"/>
        <w:rPr>
          <w:rFonts w:hint="default" w:ascii="仿宋_GB2312" w:hAnsi="仿宋" w:eastAsia="仿宋_GB2312" w:cs="仿宋"/>
          <w:color w:val="auto"/>
          <w:spacing w:val="-2"/>
          <w:sz w:val="32"/>
          <w:szCs w:val="32"/>
          <w:lang w:val="en-US" w:eastAsia="zh-CN"/>
        </w:rPr>
      </w:pPr>
      <w:r>
        <w:rPr>
          <w:rFonts w:hint="eastAsia" w:ascii="仿宋_GB2312" w:hAnsi="仿宋" w:eastAsia="仿宋_GB2312" w:cs="仿宋"/>
          <w:color w:val="auto"/>
          <w:spacing w:val="-2"/>
          <w:sz w:val="32"/>
          <w:szCs w:val="32"/>
          <w:lang w:val="en-US" w:eastAsia="zh-CN"/>
        </w:rPr>
        <w:t>2.</w:t>
      </w:r>
      <w:r>
        <w:rPr>
          <w:rFonts w:hint="default" w:ascii="仿宋_GB2312" w:hAnsi="仿宋" w:eastAsia="仿宋_GB2312" w:cs="仿宋"/>
          <w:color w:val="auto"/>
          <w:spacing w:val="-2"/>
          <w:sz w:val="32"/>
          <w:szCs w:val="32"/>
          <w:lang w:val="en-US" w:eastAsia="zh-CN"/>
        </w:rPr>
        <w:t>熟悉所在岗位的工作内容、性质及要求，不迟到、不早退，在岗期间不擅离岗位，及时认真完成工作</w:t>
      </w:r>
      <w:r>
        <w:rPr>
          <w:rFonts w:hint="eastAsia" w:ascii="仿宋_GB2312" w:hAnsi="仿宋" w:eastAsia="仿宋_GB2312" w:cs="仿宋"/>
          <w:color w:val="auto"/>
          <w:spacing w:val="-2"/>
          <w:sz w:val="32"/>
          <w:szCs w:val="32"/>
          <w:lang w:val="en-US" w:eastAsia="zh-CN"/>
        </w:rPr>
        <w:t>；</w:t>
      </w:r>
    </w:p>
    <w:p w14:paraId="1B1471D6">
      <w:pPr>
        <w:keepNext w:val="0"/>
        <w:keepLines w:val="0"/>
        <w:pageBreakBefore w:val="0"/>
        <w:widowControl w:val="0"/>
        <w:kinsoku/>
        <w:wordWrap/>
        <w:overflowPunct/>
        <w:topLinePunct w:val="0"/>
        <w:autoSpaceDE/>
        <w:autoSpaceDN/>
        <w:bidi w:val="0"/>
        <w:adjustRightInd/>
        <w:snapToGrid w:val="0"/>
        <w:spacing w:line="560" w:lineRule="exact"/>
        <w:ind w:firstLineChars="176"/>
        <w:textAlignment w:val="auto"/>
        <w:rPr>
          <w:rFonts w:hint="default" w:ascii="仿宋_GB2312" w:hAnsi="仿宋" w:eastAsia="仿宋_GB2312" w:cs="仿宋"/>
          <w:color w:val="auto"/>
          <w:spacing w:val="-2"/>
          <w:sz w:val="32"/>
          <w:szCs w:val="32"/>
          <w:lang w:val="en-US" w:eastAsia="zh-CN"/>
        </w:rPr>
      </w:pPr>
      <w:r>
        <w:rPr>
          <w:rFonts w:hint="default" w:ascii="仿宋_GB2312" w:hAnsi="仿宋" w:eastAsia="仿宋_GB2312" w:cs="仿宋"/>
          <w:color w:val="auto"/>
          <w:spacing w:val="-2"/>
          <w:sz w:val="32"/>
          <w:szCs w:val="32"/>
          <w:lang w:val="en-US" w:eastAsia="zh-CN"/>
        </w:rPr>
        <w:t>3</w:t>
      </w:r>
      <w:r>
        <w:rPr>
          <w:rFonts w:hint="eastAsia" w:ascii="仿宋_GB2312" w:hAnsi="仿宋" w:eastAsia="仿宋_GB2312" w:cs="仿宋"/>
          <w:color w:val="auto"/>
          <w:spacing w:val="-2"/>
          <w:sz w:val="32"/>
          <w:szCs w:val="32"/>
          <w:lang w:val="en-US" w:eastAsia="zh-CN"/>
        </w:rPr>
        <w:t>.</w:t>
      </w:r>
      <w:r>
        <w:rPr>
          <w:rFonts w:hint="default" w:ascii="仿宋_GB2312" w:hAnsi="仿宋" w:eastAsia="仿宋_GB2312" w:cs="仿宋"/>
          <w:color w:val="auto"/>
          <w:spacing w:val="-2"/>
          <w:sz w:val="32"/>
          <w:szCs w:val="32"/>
          <w:lang w:val="en-US" w:eastAsia="zh-CN"/>
        </w:rPr>
        <w:t>若有特殊原因不能到岗，确保事先向岗位指导老师请假，做好工作协调安排</w:t>
      </w:r>
      <w:r>
        <w:rPr>
          <w:rFonts w:hint="eastAsia" w:ascii="仿宋_GB2312" w:hAnsi="仿宋" w:eastAsia="仿宋_GB2312" w:cs="仿宋"/>
          <w:color w:val="auto"/>
          <w:spacing w:val="-2"/>
          <w:sz w:val="32"/>
          <w:szCs w:val="32"/>
          <w:lang w:val="en-US" w:eastAsia="zh-CN"/>
        </w:rPr>
        <w:t>；</w:t>
      </w:r>
      <w:r>
        <w:rPr>
          <w:rFonts w:hint="default" w:ascii="仿宋_GB2312" w:hAnsi="仿宋" w:eastAsia="仿宋_GB2312" w:cs="仿宋"/>
          <w:color w:val="auto"/>
          <w:spacing w:val="-2"/>
          <w:sz w:val="32"/>
          <w:szCs w:val="32"/>
          <w:lang w:val="en-US" w:eastAsia="zh-CN"/>
        </w:rPr>
        <w:t>若有调班，事先向老师说明情况</w:t>
      </w:r>
      <w:r>
        <w:rPr>
          <w:rFonts w:hint="eastAsia" w:ascii="仿宋_GB2312" w:hAnsi="仿宋" w:eastAsia="仿宋_GB2312" w:cs="仿宋"/>
          <w:color w:val="auto"/>
          <w:spacing w:val="-2"/>
          <w:sz w:val="32"/>
          <w:szCs w:val="32"/>
          <w:lang w:val="en-US" w:eastAsia="zh-CN"/>
        </w:rPr>
        <w:t>；</w:t>
      </w:r>
    </w:p>
    <w:p w14:paraId="6CD328AA">
      <w:pPr>
        <w:keepNext w:val="0"/>
        <w:keepLines w:val="0"/>
        <w:pageBreakBefore w:val="0"/>
        <w:widowControl w:val="0"/>
        <w:kinsoku/>
        <w:wordWrap/>
        <w:overflowPunct/>
        <w:topLinePunct w:val="0"/>
        <w:autoSpaceDE/>
        <w:autoSpaceDN/>
        <w:bidi w:val="0"/>
        <w:adjustRightInd/>
        <w:snapToGrid w:val="0"/>
        <w:spacing w:line="560" w:lineRule="exact"/>
        <w:ind w:firstLineChars="176"/>
        <w:textAlignment w:val="auto"/>
        <w:rPr>
          <w:rFonts w:hint="default" w:ascii="仿宋_GB2312" w:hAnsi="仿宋" w:eastAsia="仿宋_GB2312" w:cs="仿宋"/>
          <w:color w:val="auto"/>
          <w:spacing w:val="-2"/>
          <w:sz w:val="32"/>
          <w:szCs w:val="32"/>
          <w:lang w:val="en-US" w:eastAsia="zh-CN"/>
        </w:rPr>
      </w:pPr>
      <w:r>
        <w:rPr>
          <w:rFonts w:hint="default" w:ascii="仿宋_GB2312" w:hAnsi="仿宋" w:eastAsia="仿宋_GB2312" w:cs="仿宋"/>
          <w:color w:val="auto"/>
          <w:spacing w:val="-2"/>
          <w:sz w:val="32"/>
          <w:szCs w:val="32"/>
          <w:lang w:val="en-US" w:eastAsia="zh-CN"/>
        </w:rPr>
        <w:t>4</w:t>
      </w:r>
      <w:r>
        <w:rPr>
          <w:rFonts w:hint="eastAsia" w:ascii="仿宋_GB2312" w:hAnsi="仿宋" w:eastAsia="仿宋_GB2312" w:cs="仿宋"/>
          <w:color w:val="auto"/>
          <w:spacing w:val="-2"/>
          <w:sz w:val="32"/>
          <w:szCs w:val="32"/>
          <w:lang w:val="en-US" w:eastAsia="zh-CN"/>
        </w:rPr>
        <w:t>.</w:t>
      </w:r>
      <w:r>
        <w:rPr>
          <w:rFonts w:hint="default" w:ascii="仿宋_GB2312" w:hAnsi="仿宋" w:eastAsia="仿宋_GB2312" w:cs="仿宋"/>
          <w:color w:val="auto"/>
          <w:spacing w:val="-2"/>
          <w:sz w:val="32"/>
          <w:szCs w:val="32"/>
          <w:lang w:val="en-US" w:eastAsia="zh-CN"/>
        </w:rPr>
        <w:t>拥有在校勤工助学岗位不超过一个</w:t>
      </w:r>
      <w:r>
        <w:rPr>
          <w:rFonts w:hint="eastAsia" w:ascii="仿宋_GB2312" w:hAnsi="仿宋" w:eastAsia="仿宋_GB2312" w:cs="仿宋"/>
          <w:color w:val="auto"/>
          <w:spacing w:val="-2"/>
          <w:sz w:val="32"/>
          <w:szCs w:val="32"/>
          <w:lang w:val="en-US" w:eastAsia="zh-CN"/>
        </w:rPr>
        <w:t>；</w:t>
      </w:r>
    </w:p>
    <w:p w14:paraId="06D4CFB6">
      <w:pPr>
        <w:keepNext w:val="0"/>
        <w:keepLines w:val="0"/>
        <w:pageBreakBefore w:val="0"/>
        <w:widowControl w:val="0"/>
        <w:kinsoku/>
        <w:wordWrap/>
        <w:overflowPunct/>
        <w:topLinePunct w:val="0"/>
        <w:autoSpaceDE/>
        <w:autoSpaceDN/>
        <w:bidi w:val="0"/>
        <w:adjustRightInd/>
        <w:snapToGrid w:val="0"/>
        <w:spacing w:line="560" w:lineRule="exact"/>
        <w:ind w:firstLineChars="176"/>
        <w:textAlignment w:val="auto"/>
        <w:rPr>
          <w:rFonts w:hint="default" w:ascii="仿宋_GB2312" w:hAnsi="仿宋" w:eastAsia="仿宋_GB2312" w:cs="仿宋"/>
          <w:color w:val="auto"/>
          <w:spacing w:val="-2"/>
          <w:sz w:val="32"/>
          <w:szCs w:val="32"/>
          <w:lang w:val="en-US" w:eastAsia="zh-CN"/>
        </w:rPr>
      </w:pPr>
      <w:r>
        <w:rPr>
          <w:rFonts w:hint="eastAsia" w:ascii="仿宋_GB2312" w:hAnsi="仿宋" w:eastAsia="仿宋_GB2312" w:cs="仿宋"/>
          <w:color w:val="auto"/>
          <w:spacing w:val="-2"/>
          <w:sz w:val="32"/>
          <w:szCs w:val="32"/>
          <w:lang w:val="en-US" w:eastAsia="zh-CN"/>
        </w:rPr>
        <w:t>5.</w:t>
      </w:r>
      <w:r>
        <w:rPr>
          <w:rFonts w:hint="default" w:ascii="仿宋_GB2312" w:hAnsi="仿宋" w:eastAsia="仿宋_GB2312" w:cs="仿宋"/>
          <w:color w:val="auto"/>
          <w:spacing w:val="-2"/>
          <w:sz w:val="32"/>
          <w:szCs w:val="32"/>
          <w:lang w:val="en-US" w:eastAsia="zh-CN"/>
        </w:rPr>
        <w:t>因违反勤工助学岗位工作纪律或操作要求而造成该岗位的损失时自愿承担责任</w:t>
      </w:r>
      <w:r>
        <w:rPr>
          <w:rFonts w:hint="eastAsia" w:ascii="仿宋_GB2312" w:hAnsi="仿宋" w:eastAsia="仿宋_GB2312" w:cs="仿宋"/>
          <w:color w:val="auto"/>
          <w:spacing w:val="-2"/>
          <w:sz w:val="32"/>
          <w:szCs w:val="32"/>
          <w:lang w:val="en-US" w:eastAsia="zh-CN"/>
        </w:rPr>
        <w:t>；</w:t>
      </w:r>
    </w:p>
    <w:p w14:paraId="0C76572E">
      <w:pPr>
        <w:keepNext w:val="0"/>
        <w:keepLines w:val="0"/>
        <w:pageBreakBefore w:val="0"/>
        <w:widowControl w:val="0"/>
        <w:kinsoku/>
        <w:wordWrap/>
        <w:overflowPunct/>
        <w:topLinePunct w:val="0"/>
        <w:autoSpaceDE/>
        <w:autoSpaceDN/>
        <w:bidi w:val="0"/>
        <w:adjustRightInd/>
        <w:snapToGrid w:val="0"/>
        <w:spacing w:line="560" w:lineRule="exact"/>
        <w:ind w:firstLineChars="176"/>
        <w:textAlignment w:val="auto"/>
        <w:rPr>
          <w:rFonts w:hint="default" w:ascii="仿宋_GB2312" w:hAnsi="仿宋" w:eastAsia="仿宋_GB2312" w:cs="仿宋"/>
          <w:color w:val="auto"/>
          <w:spacing w:val="-2"/>
          <w:sz w:val="32"/>
          <w:szCs w:val="32"/>
          <w:lang w:val="en-US" w:eastAsia="zh-CN"/>
        </w:rPr>
      </w:pPr>
      <w:r>
        <w:rPr>
          <w:rFonts w:hint="eastAsia" w:ascii="仿宋_GB2312" w:hAnsi="仿宋" w:eastAsia="仿宋_GB2312" w:cs="仿宋"/>
          <w:color w:val="auto"/>
          <w:spacing w:val="-2"/>
          <w:sz w:val="32"/>
          <w:szCs w:val="32"/>
          <w:lang w:val="en-US" w:eastAsia="zh-CN"/>
        </w:rPr>
        <w:t>6.对于勤工助学过程中了解到的学校各种信息予以保密，不对外传播；</w:t>
      </w:r>
    </w:p>
    <w:p w14:paraId="4E099D87">
      <w:pPr>
        <w:keepNext w:val="0"/>
        <w:keepLines w:val="0"/>
        <w:pageBreakBefore w:val="0"/>
        <w:widowControl w:val="0"/>
        <w:kinsoku/>
        <w:wordWrap/>
        <w:overflowPunct/>
        <w:topLinePunct w:val="0"/>
        <w:autoSpaceDE/>
        <w:autoSpaceDN/>
        <w:bidi w:val="0"/>
        <w:adjustRightInd/>
        <w:snapToGrid w:val="0"/>
        <w:spacing w:line="560" w:lineRule="exact"/>
        <w:ind w:firstLineChars="176"/>
        <w:textAlignment w:val="auto"/>
        <w:rPr>
          <w:rFonts w:hint="default" w:ascii="仿宋_GB2312" w:hAnsi="仿宋" w:eastAsia="仿宋_GB2312" w:cs="仿宋"/>
          <w:color w:val="auto"/>
          <w:spacing w:val="-2"/>
          <w:sz w:val="32"/>
          <w:szCs w:val="32"/>
          <w:lang w:val="en-US" w:eastAsia="zh-CN"/>
        </w:rPr>
      </w:pPr>
      <w:r>
        <w:rPr>
          <w:rFonts w:hint="eastAsia" w:ascii="仿宋_GB2312" w:hAnsi="仿宋" w:eastAsia="仿宋_GB2312" w:cs="仿宋"/>
          <w:color w:val="auto"/>
          <w:spacing w:val="-2"/>
          <w:sz w:val="32"/>
          <w:szCs w:val="32"/>
          <w:lang w:val="en-US" w:eastAsia="zh-CN"/>
        </w:rPr>
        <w:t>7.</w:t>
      </w:r>
      <w:r>
        <w:rPr>
          <w:rFonts w:hint="default" w:ascii="仿宋_GB2312" w:hAnsi="仿宋" w:eastAsia="仿宋_GB2312" w:cs="仿宋"/>
          <w:color w:val="auto"/>
          <w:spacing w:val="-2"/>
          <w:sz w:val="32"/>
          <w:szCs w:val="32"/>
          <w:lang w:val="en-US" w:eastAsia="zh-CN"/>
        </w:rPr>
        <w:t>及时向</w:t>
      </w:r>
      <w:r>
        <w:rPr>
          <w:rFonts w:hint="eastAsia" w:ascii="仿宋_GB2312" w:hAnsi="仿宋" w:eastAsia="仿宋_GB2312" w:cs="仿宋"/>
          <w:color w:val="auto"/>
          <w:spacing w:val="-2"/>
          <w:sz w:val="32"/>
          <w:szCs w:val="32"/>
          <w:lang w:val="en-US" w:eastAsia="zh-CN"/>
        </w:rPr>
        <w:t>学生工作处学生资助管理中心</w:t>
      </w:r>
      <w:r>
        <w:rPr>
          <w:rFonts w:hint="default" w:ascii="仿宋_GB2312" w:hAnsi="仿宋" w:eastAsia="仿宋_GB2312" w:cs="仿宋"/>
          <w:color w:val="auto"/>
          <w:spacing w:val="-2"/>
          <w:sz w:val="32"/>
          <w:szCs w:val="32"/>
          <w:lang w:val="en-US" w:eastAsia="zh-CN"/>
        </w:rPr>
        <w:t>上报有效银行卡号，若银行卡有遗失、变动等情况，及时</w:t>
      </w:r>
      <w:r>
        <w:rPr>
          <w:rFonts w:hint="eastAsia" w:ascii="仿宋_GB2312" w:hAnsi="仿宋" w:eastAsia="仿宋_GB2312" w:cs="仿宋"/>
          <w:color w:val="auto"/>
          <w:spacing w:val="-2"/>
          <w:sz w:val="32"/>
          <w:szCs w:val="32"/>
          <w:lang w:val="en-US" w:eastAsia="zh-CN"/>
        </w:rPr>
        <w:t>告知学生资助管理中心；</w:t>
      </w:r>
    </w:p>
    <w:p w14:paraId="54B39DEF">
      <w:pPr>
        <w:keepNext w:val="0"/>
        <w:keepLines w:val="0"/>
        <w:pageBreakBefore w:val="0"/>
        <w:widowControl w:val="0"/>
        <w:kinsoku/>
        <w:wordWrap/>
        <w:overflowPunct/>
        <w:topLinePunct w:val="0"/>
        <w:autoSpaceDE/>
        <w:autoSpaceDN/>
        <w:bidi w:val="0"/>
        <w:adjustRightInd/>
        <w:snapToGrid w:val="0"/>
        <w:spacing w:line="560" w:lineRule="exact"/>
        <w:ind w:firstLineChars="176"/>
        <w:textAlignment w:val="auto"/>
        <w:rPr>
          <w:rFonts w:hint="eastAsia" w:ascii="仿宋_GB2312" w:hAnsi="仿宋" w:eastAsia="仿宋_GB2312" w:cs="仿宋"/>
          <w:color w:val="auto"/>
          <w:spacing w:val="-2"/>
          <w:sz w:val="32"/>
          <w:szCs w:val="32"/>
          <w:lang w:val="en-US" w:eastAsia="zh-CN"/>
        </w:rPr>
      </w:pPr>
      <w:r>
        <w:rPr>
          <w:rFonts w:hint="eastAsia" w:ascii="仿宋_GB2312" w:hAnsi="仿宋" w:eastAsia="仿宋_GB2312" w:cs="仿宋"/>
          <w:color w:val="auto"/>
          <w:spacing w:val="-2"/>
          <w:sz w:val="32"/>
          <w:szCs w:val="32"/>
          <w:lang w:val="en-US" w:eastAsia="zh-CN"/>
        </w:rPr>
        <w:t>8.</w:t>
      </w:r>
      <w:r>
        <w:rPr>
          <w:rFonts w:hint="default" w:ascii="仿宋_GB2312" w:hAnsi="仿宋" w:eastAsia="仿宋_GB2312" w:cs="仿宋"/>
          <w:color w:val="auto"/>
          <w:spacing w:val="-2"/>
          <w:sz w:val="32"/>
          <w:szCs w:val="32"/>
          <w:lang w:val="en-US" w:eastAsia="zh-CN"/>
        </w:rPr>
        <w:t>若</w:t>
      </w:r>
      <w:r>
        <w:rPr>
          <w:rFonts w:hint="eastAsia" w:ascii="仿宋_GB2312" w:hAnsi="仿宋" w:eastAsia="仿宋_GB2312" w:cs="仿宋"/>
          <w:color w:val="auto"/>
          <w:spacing w:val="-2"/>
          <w:sz w:val="32"/>
          <w:szCs w:val="32"/>
          <w:lang w:val="en-US" w:eastAsia="zh-CN"/>
        </w:rPr>
        <w:t>放弃勤工助学岗位，由本人以</w:t>
      </w:r>
      <w:r>
        <w:rPr>
          <w:rFonts w:hint="eastAsia" w:ascii="仿宋_GB2312" w:hAnsi="宋体" w:eastAsia="仿宋_GB2312" w:cs="宋体"/>
          <w:color w:val="auto"/>
          <w:kern w:val="2"/>
          <w:sz w:val="32"/>
          <w:szCs w:val="32"/>
        </w:rPr>
        <w:t>书面形式提前7天向用工部门提出申请，经用工部门</w:t>
      </w:r>
      <w:r>
        <w:rPr>
          <w:rFonts w:hint="eastAsia" w:ascii="仿宋_GB2312" w:hAnsi="宋体" w:eastAsia="仿宋_GB2312" w:cs="宋体"/>
          <w:color w:val="auto"/>
          <w:kern w:val="2"/>
          <w:sz w:val="32"/>
          <w:szCs w:val="32"/>
          <w:lang w:eastAsia="zh-CN"/>
        </w:rPr>
        <w:t>签署</w:t>
      </w:r>
      <w:r>
        <w:rPr>
          <w:rFonts w:hint="eastAsia" w:ascii="仿宋_GB2312" w:hAnsi="宋体" w:eastAsia="仿宋_GB2312" w:cs="宋体"/>
          <w:color w:val="auto"/>
          <w:kern w:val="2"/>
          <w:sz w:val="32"/>
          <w:szCs w:val="32"/>
        </w:rPr>
        <w:t>意见后报学生资助管理中心</w:t>
      </w:r>
      <w:r>
        <w:rPr>
          <w:rFonts w:hint="eastAsia" w:ascii="仿宋_GB2312" w:hAnsi="宋体" w:eastAsia="仿宋_GB2312" w:cs="宋体"/>
          <w:color w:val="auto"/>
          <w:kern w:val="2"/>
          <w:sz w:val="32"/>
          <w:szCs w:val="32"/>
          <w:lang w:eastAsia="zh-CN"/>
        </w:rPr>
        <w:t>；</w:t>
      </w:r>
    </w:p>
    <w:p w14:paraId="3206086D">
      <w:pPr>
        <w:keepNext w:val="0"/>
        <w:keepLines w:val="0"/>
        <w:pageBreakBefore w:val="0"/>
        <w:widowControl w:val="0"/>
        <w:kinsoku/>
        <w:wordWrap/>
        <w:overflowPunct/>
        <w:topLinePunct w:val="0"/>
        <w:autoSpaceDE/>
        <w:autoSpaceDN/>
        <w:bidi w:val="0"/>
        <w:adjustRightInd/>
        <w:snapToGrid w:val="0"/>
        <w:spacing w:line="560" w:lineRule="exact"/>
        <w:ind w:firstLineChars="176"/>
        <w:textAlignment w:val="auto"/>
        <w:rPr>
          <w:rFonts w:hint="default" w:ascii="仿宋_GB2312" w:hAnsi="仿宋" w:eastAsia="仿宋_GB2312" w:cs="仿宋"/>
          <w:color w:val="auto"/>
          <w:spacing w:val="-2"/>
          <w:sz w:val="32"/>
          <w:szCs w:val="32"/>
          <w:lang w:val="en-US" w:eastAsia="zh-CN"/>
        </w:rPr>
      </w:pPr>
      <w:r>
        <w:rPr>
          <w:rFonts w:hint="eastAsia" w:ascii="仿宋_GB2312" w:hAnsi="仿宋" w:eastAsia="仿宋_GB2312" w:cs="仿宋"/>
          <w:color w:val="auto"/>
          <w:spacing w:val="-2"/>
          <w:sz w:val="32"/>
          <w:szCs w:val="32"/>
          <w:lang w:val="en-US" w:eastAsia="zh-CN"/>
        </w:rPr>
        <w:t>9.</w:t>
      </w:r>
      <w:r>
        <w:rPr>
          <w:rFonts w:hint="default" w:ascii="仿宋_GB2312" w:hAnsi="仿宋" w:eastAsia="仿宋_GB2312" w:cs="仿宋"/>
          <w:color w:val="auto"/>
          <w:spacing w:val="-2"/>
          <w:sz w:val="32"/>
          <w:szCs w:val="32"/>
          <w:lang w:val="en-US" w:eastAsia="zh-CN"/>
        </w:rPr>
        <w:t>积极配合学生资助管理中心的岗位查访工作，如实反映工作、学习、生活情况，有义务参加学生资助管理中心召开的会议</w:t>
      </w:r>
      <w:r>
        <w:rPr>
          <w:rFonts w:hint="eastAsia" w:ascii="仿宋_GB2312" w:hAnsi="仿宋" w:eastAsia="仿宋_GB2312" w:cs="仿宋"/>
          <w:color w:val="auto"/>
          <w:spacing w:val="-2"/>
          <w:sz w:val="32"/>
          <w:szCs w:val="32"/>
          <w:lang w:val="en-US" w:eastAsia="zh-CN"/>
        </w:rPr>
        <w:t>；</w:t>
      </w:r>
    </w:p>
    <w:p w14:paraId="4169133B">
      <w:pPr>
        <w:keepNext w:val="0"/>
        <w:keepLines w:val="0"/>
        <w:pageBreakBefore w:val="0"/>
        <w:widowControl w:val="0"/>
        <w:kinsoku/>
        <w:wordWrap/>
        <w:overflowPunct/>
        <w:topLinePunct w:val="0"/>
        <w:autoSpaceDE/>
        <w:autoSpaceDN/>
        <w:bidi w:val="0"/>
        <w:adjustRightInd/>
        <w:snapToGrid w:val="0"/>
        <w:spacing w:line="560" w:lineRule="exact"/>
        <w:ind w:firstLineChars="176"/>
        <w:textAlignment w:val="auto"/>
        <w:rPr>
          <w:rFonts w:hint="default" w:ascii="仿宋_GB2312" w:hAnsi="仿宋" w:eastAsia="仿宋_GB2312" w:cs="仿宋"/>
          <w:color w:val="auto"/>
          <w:spacing w:val="-2"/>
          <w:sz w:val="32"/>
          <w:szCs w:val="32"/>
          <w:lang w:val="en-US" w:eastAsia="zh-CN"/>
        </w:rPr>
      </w:pPr>
      <w:r>
        <w:rPr>
          <w:rFonts w:hint="eastAsia" w:ascii="仿宋_GB2312" w:hAnsi="仿宋" w:eastAsia="仿宋_GB2312" w:cs="仿宋"/>
          <w:color w:val="auto"/>
          <w:spacing w:val="-2"/>
          <w:sz w:val="32"/>
          <w:szCs w:val="32"/>
          <w:lang w:val="en-US" w:eastAsia="zh-CN"/>
        </w:rPr>
        <w:t>10.</w:t>
      </w:r>
      <w:r>
        <w:rPr>
          <w:rFonts w:hint="default" w:ascii="仿宋_GB2312" w:hAnsi="仿宋" w:eastAsia="仿宋_GB2312" w:cs="仿宋"/>
          <w:color w:val="auto"/>
          <w:spacing w:val="-2"/>
          <w:sz w:val="32"/>
          <w:szCs w:val="32"/>
          <w:lang w:val="en-US" w:eastAsia="zh-CN"/>
        </w:rPr>
        <w:t>做到学习为先</w:t>
      </w:r>
      <w:r>
        <w:rPr>
          <w:rFonts w:hint="eastAsia" w:ascii="仿宋_GB2312" w:hAnsi="仿宋" w:eastAsia="仿宋_GB2312" w:cs="仿宋"/>
          <w:color w:val="auto"/>
          <w:spacing w:val="-2"/>
          <w:sz w:val="32"/>
          <w:szCs w:val="32"/>
          <w:lang w:val="en-US" w:eastAsia="zh-CN"/>
        </w:rPr>
        <w:t>，</w:t>
      </w:r>
      <w:r>
        <w:rPr>
          <w:rFonts w:hint="default" w:ascii="仿宋_GB2312" w:hAnsi="仿宋" w:eastAsia="仿宋_GB2312" w:cs="仿宋"/>
          <w:color w:val="auto"/>
          <w:spacing w:val="-2"/>
          <w:sz w:val="32"/>
          <w:szCs w:val="32"/>
          <w:lang w:val="en-US" w:eastAsia="zh-CN"/>
        </w:rPr>
        <w:t>工作为辅</w:t>
      </w:r>
      <w:r>
        <w:rPr>
          <w:rFonts w:hint="eastAsia" w:ascii="仿宋_GB2312" w:hAnsi="仿宋" w:eastAsia="仿宋_GB2312" w:cs="仿宋"/>
          <w:color w:val="auto"/>
          <w:spacing w:val="-2"/>
          <w:sz w:val="32"/>
          <w:szCs w:val="32"/>
          <w:lang w:val="en-US" w:eastAsia="zh-CN"/>
        </w:rPr>
        <w:t>，</w:t>
      </w:r>
      <w:r>
        <w:rPr>
          <w:rFonts w:hint="default" w:ascii="仿宋_GB2312" w:hAnsi="仿宋" w:eastAsia="仿宋_GB2312" w:cs="仿宋"/>
          <w:color w:val="auto"/>
          <w:spacing w:val="-2"/>
          <w:sz w:val="32"/>
          <w:szCs w:val="32"/>
          <w:lang w:val="en-US" w:eastAsia="zh-CN"/>
        </w:rPr>
        <w:t>学习与工作兼顾</w:t>
      </w:r>
      <w:r>
        <w:rPr>
          <w:rFonts w:hint="eastAsia" w:ascii="仿宋_GB2312" w:hAnsi="仿宋" w:eastAsia="仿宋_GB2312" w:cs="仿宋"/>
          <w:color w:val="auto"/>
          <w:spacing w:val="-2"/>
          <w:sz w:val="32"/>
          <w:szCs w:val="32"/>
          <w:lang w:val="en-US" w:eastAsia="zh-CN"/>
        </w:rPr>
        <w:t>，</w:t>
      </w:r>
      <w:r>
        <w:rPr>
          <w:rFonts w:hint="default" w:ascii="仿宋_GB2312" w:hAnsi="仿宋" w:eastAsia="仿宋_GB2312" w:cs="仿宋"/>
          <w:color w:val="auto"/>
          <w:spacing w:val="-2"/>
          <w:sz w:val="32"/>
          <w:szCs w:val="32"/>
          <w:lang w:val="en-US" w:eastAsia="zh-CN"/>
        </w:rPr>
        <w:t>确保考试无挂科</w:t>
      </w:r>
      <w:r>
        <w:rPr>
          <w:rFonts w:hint="eastAsia" w:ascii="仿宋_GB2312" w:hAnsi="仿宋" w:eastAsia="仿宋_GB2312" w:cs="仿宋"/>
          <w:color w:val="auto"/>
          <w:spacing w:val="-2"/>
          <w:sz w:val="32"/>
          <w:szCs w:val="32"/>
          <w:lang w:val="en-US" w:eastAsia="zh-CN"/>
        </w:rPr>
        <w:t>；</w:t>
      </w:r>
    </w:p>
    <w:p w14:paraId="70CACACF">
      <w:pPr>
        <w:keepNext w:val="0"/>
        <w:keepLines w:val="0"/>
        <w:pageBreakBefore w:val="0"/>
        <w:widowControl w:val="0"/>
        <w:kinsoku/>
        <w:wordWrap/>
        <w:overflowPunct/>
        <w:topLinePunct w:val="0"/>
        <w:autoSpaceDE/>
        <w:autoSpaceDN/>
        <w:bidi w:val="0"/>
        <w:adjustRightInd/>
        <w:snapToGrid w:val="0"/>
        <w:spacing w:line="560" w:lineRule="exact"/>
        <w:ind w:firstLineChars="176"/>
        <w:textAlignment w:val="auto"/>
        <w:rPr>
          <w:rFonts w:hint="default" w:ascii="仿宋_GB2312" w:hAnsi="仿宋" w:eastAsia="仿宋_GB2312" w:cs="仿宋"/>
          <w:color w:val="auto"/>
          <w:spacing w:val="-2"/>
          <w:sz w:val="32"/>
          <w:szCs w:val="32"/>
          <w:lang w:val="en-US" w:eastAsia="zh-CN"/>
        </w:rPr>
      </w:pPr>
      <w:r>
        <w:rPr>
          <w:rFonts w:hint="eastAsia" w:ascii="仿宋_GB2312" w:hAnsi="仿宋" w:eastAsia="仿宋_GB2312" w:cs="仿宋"/>
          <w:color w:val="auto"/>
          <w:spacing w:val="-2"/>
          <w:sz w:val="32"/>
          <w:szCs w:val="32"/>
          <w:lang w:val="en-US" w:eastAsia="zh-CN"/>
        </w:rPr>
        <w:t>11.自觉注意风险防范，积极参加学校、用工部门组织的安全知识培训，确保勤工俭学期间人身、财产安全；</w:t>
      </w:r>
    </w:p>
    <w:p w14:paraId="6702684D">
      <w:pPr>
        <w:keepNext w:val="0"/>
        <w:keepLines w:val="0"/>
        <w:pageBreakBefore w:val="0"/>
        <w:widowControl w:val="0"/>
        <w:kinsoku/>
        <w:wordWrap/>
        <w:overflowPunct/>
        <w:topLinePunct w:val="0"/>
        <w:autoSpaceDE/>
        <w:autoSpaceDN/>
        <w:bidi w:val="0"/>
        <w:adjustRightInd/>
        <w:snapToGrid w:val="0"/>
        <w:spacing w:line="560" w:lineRule="exact"/>
        <w:ind w:firstLineChars="176"/>
        <w:textAlignment w:val="auto"/>
        <w:rPr>
          <w:rFonts w:hint="default" w:ascii="仿宋_GB2312" w:hAnsi="仿宋" w:eastAsia="仿宋_GB2312" w:cs="仿宋"/>
          <w:color w:val="auto"/>
          <w:spacing w:val="-2"/>
          <w:sz w:val="32"/>
          <w:szCs w:val="32"/>
          <w:lang w:val="en-US" w:eastAsia="zh-CN"/>
        </w:rPr>
      </w:pPr>
      <w:r>
        <w:rPr>
          <w:rFonts w:hint="eastAsia" w:ascii="仿宋_GB2312" w:hAnsi="仿宋" w:eastAsia="仿宋_GB2312" w:cs="仿宋"/>
          <w:color w:val="auto"/>
          <w:spacing w:val="-2"/>
          <w:sz w:val="32"/>
          <w:szCs w:val="32"/>
          <w:lang w:val="en-US" w:eastAsia="zh-CN"/>
        </w:rPr>
        <w:t>12.</w:t>
      </w:r>
      <w:r>
        <w:rPr>
          <w:rFonts w:hint="default" w:ascii="仿宋_GB2312" w:hAnsi="仿宋" w:eastAsia="仿宋_GB2312" w:cs="仿宋"/>
          <w:color w:val="auto"/>
          <w:spacing w:val="-2"/>
          <w:sz w:val="32"/>
          <w:szCs w:val="32"/>
          <w:lang w:val="en-US" w:eastAsia="zh-CN"/>
        </w:rPr>
        <w:t>若在工作过程中与他人发生矛盾或冲突，寻求相关</w:t>
      </w:r>
      <w:r>
        <w:rPr>
          <w:rFonts w:hint="eastAsia" w:ascii="仿宋_GB2312" w:hAnsi="仿宋" w:eastAsia="仿宋_GB2312" w:cs="仿宋"/>
          <w:color w:val="auto"/>
          <w:spacing w:val="-2"/>
          <w:sz w:val="32"/>
          <w:szCs w:val="32"/>
          <w:lang w:val="en-US" w:eastAsia="zh-CN"/>
        </w:rPr>
        <w:t>部门</w:t>
      </w:r>
      <w:r>
        <w:rPr>
          <w:rFonts w:hint="default" w:ascii="仿宋_GB2312" w:hAnsi="仿宋" w:eastAsia="仿宋_GB2312" w:cs="仿宋"/>
          <w:color w:val="auto"/>
          <w:spacing w:val="-2"/>
          <w:sz w:val="32"/>
          <w:szCs w:val="32"/>
          <w:lang w:val="en-US" w:eastAsia="zh-CN"/>
        </w:rPr>
        <w:t>负责人或指导老师</w:t>
      </w:r>
      <w:r>
        <w:rPr>
          <w:rFonts w:hint="eastAsia" w:ascii="仿宋_GB2312" w:hAnsi="仿宋" w:eastAsia="仿宋_GB2312" w:cs="仿宋"/>
          <w:color w:val="auto"/>
          <w:spacing w:val="-2"/>
          <w:sz w:val="32"/>
          <w:szCs w:val="32"/>
          <w:lang w:val="en-US" w:eastAsia="zh-CN"/>
        </w:rPr>
        <w:t>协调</w:t>
      </w:r>
      <w:r>
        <w:rPr>
          <w:rFonts w:hint="default" w:ascii="仿宋_GB2312" w:hAnsi="仿宋" w:eastAsia="仿宋_GB2312" w:cs="仿宋"/>
          <w:color w:val="auto"/>
          <w:spacing w:val="-2"/>
          <w:sz w:val="32"/>
          <w:szCs w:val="32"/>
          <w:lang w:val="en-US" w:eastAsia="zh-CN"/>
        </w:rPr>
        <w:t>解决</w:t>
      </w:r>
      <w:r>
        <w:rPr>
          <w:rFonts w:hint="eastAsia" w:ascii="仿宋_GB2312" w:hAnsi="仿宋" w:eastAsia="仿宋_GB2312" w:cs="仿宋"/>
          <w:color w:val="auto"/>
          <w:spacing w:val="-2"/>
          <w:sz w:val="32"/>
          <w:szCs w:val="32"/>
          <w:lang w:val="en-US" w:eastAsia="zh-CN"/>
        </w:rPr>
        <w:t>；</w:t>
      </w:r>
    </w:p>
    <w:p w14:paraId="7A6FE024">
      <w:pPr>
        <w:keepNext w:val="0"/>
        <w:keepLines w:val="0"/>
        <w:pageBreakBefore w:val="0"/>
        <w:widowControl w:val="0"/>
        <w:kinsoku/>
        <w:wordWrap/>
        <w:overflowPunct/>
        <w:topLinePunct w:val="0"/>
        <w:autoSpaceDE/>
        <w:autoSpaceDN/>
        <w:bidi w:val="0"/>
        <w:adjustRightInd/>
        <w:snapToGrid w:val="0"/>
        <w:spacing w:line="560" w:lineRule="exact"/>
        <w:ind w:firstLineChars="176"/>
        <w:textAlignment w:val="auto"/>
        <w:rPr>
          <w:rFonts w:hint="default" w:ascii="仿宋_GB2312" w:hAnsi="仿宋" w:eastAsia="仿宋_GB2312" w:cs="仿宋"/>
          <w:color w:val="auto"/>
          <w:spacing w:val="-2"/>
          <w:sz w:val="32"/>
          <w:szCs w:val="32"/>
          <w:lang w:val="en-US" w:eastAsia="zh-CN"/>
        </w:rPr>
      </w:pPr>
      <w:r>
        <w:rPr>
          <w:rFonts w:hint="eastAsia" w:ascii="仿宋_GB2312" w:hAnsi="仿宋" w:eastAsia="仿宋_GB2312" w:cs="仿宋"/>
          <w:color w:val="auto"/>
          <w:spacing w:val="-2"/>
          <w:sz w:val="32"/>
          <w:szCs w:val="32"/>
          <w:lang w:val="en-US" w:eastAsia="zh-CN"/>
        </w:rPr>
        <w:t>13.自觉</w:t>
      </w:r>
      <w:r>
        <w:rPr>
          <w:rFonts w:hint="default" w:ascii="仿宋_GB2312" w:hAnsi="仿宋" w:eastAsia="仿宋_GB2312" w:cs="仿宋"/>
          <w:color w:val="auto"/>
          <w:spacing w:val="-2"/>
          <w:sz w:val="32"/>
          <w:szCs w:val="32"/>
          <w:lang w:val="en-US" w:eastAsia="zh-CN"/>
        </w:rPr>
        <w:t>接受</w:t>
      </w:r>
      <w:r>
        <w:rPr>
          <w:rFonts w:hint="eastAsia" w:ascii="仿宋_GB2312" w:hAnsi="仿宋" w:eastAsia="仿宋_GB2312" w:cs="仿宋"/>
          <w:color w:val="auto"/>
          <w:spacing w:val="-2"/>
          <w:sz w:val="32"/>
          <w:szCs w:val="32"/>
          <w:lang w:val="en-US" w:eastAsia="zh-CN"/>
        </w:rPr>
        <w:t>用工部门</w:t>
      </w:r>
      <w:r>
        <w:rPr>
          <w:rFonts w:hint="default" w:ascii="仿宋_GB2312" w:hAnsi="仿宋" w:eastAsia="仿宋_GB2312" w:cs="仿宋"/>
          <w:color w:val="auto"/>
          <w:spacing w:val="-2"/>
          <w:sz w:val="32"/>
          <w:szCs w:val="32"/>
          <w:lang w:val="en-US" w:eastAsia="zh-CN"/>
        </w:rPr>
        <w:t>的综合评定，对</w:t>
      </w:r>
      <w:r>
        <w:rPr>
          <w:rFonts w:hint="eastAsia" w:ascii="仿宋_GB2312" w:hAnsi="仿宋" w:eastAsia="仿宋_GB2312" w:cs="仿宋"/>
          <w:color w:val="auto"/>
          <w:spacing w:val="-2"/>
          <w:sz w:val="32"/>
          <w:szCs w:val="32"/>
          <w:lang w:val="en-US" w:eastAsia="zh-CN"/>
        </w:rPr>
        <w:t>于</w:t>
      </w:r>
      <w:r>
        <w:rPr>
          <w:rFonts w:hint="default" w:ascii="仿宋_GB2312" w:hAnsi="仿宋" w:eastAsia="仿宋_GB2312" w:cs="仿宋"/>
          <w:color w:val="auto"/>
          <w:spacing w:val="-2"/>
          <w:sz w:val="32"/>
          <w:szCs w:val="32"/>
          <w:lang w:val="en-US" w:eastAsia="zh-CN"/>
        </w:rPr>
        <w:t>不配合</w:t>
      </w:r>
      <w:r>
        <w:rPr>
          <w:rFonts w:hint="eastAsia" w:ascii="仿宋_GB2312" w:hAnsi="仿宋" w:eastAsia="仿宋_GB2312" w:cs="仿宋"/>
          <w:color w:val="auto"/>
          <w:spacing w:val="-2"/>
          <w:sz w:val="32"/>
          <w:szCs w:val="32"/>
          <w:lang w:val="en-US" w:eastAsia="zh-CN"/>
        </w:rPr>
        <w:t>用工部门、</w:t>
      </w:r>
      <w:r>
        <w:rPr>
          <w:rFonts w:hint="default" w:ascii="仿宋_GB2312" w:hAnsi="仿宋" w:eastAsia="仿宋_GB2312" w:cs="仿宋"/>
          <w:color w:val="auto"/>
          <w:spacing w:val="-2"/>
          <w:sz w:val="32"/>
          <w:szCs w:val="32"/>
          <w:lang w:val="en-US" w:eastAsia="zh-CN"/>
        </w:rPr>
        <w:t>学生资助管理中心工作</w:t>
      </w:r>
      <w:r>
        <w:rPr>
          <w:rFonts w:hint="eastAsia" w:ascii="仿宋_GB2312" w:hAnsi="仿宋" w:eastAsia="仿宋_GB2312" w:cs="仿宋"/>
          <w:color w:val="auto"/>
          <w:spacing w:val="-2"/>
          <w:sz w:val="32"/>
          <w:szCs w:val="32"/>
          <w:lang w:val="en-US" w:eastAsia="zh-CN"/>
        </w:rPr>
        <w:t>，违反校规校纪、法律法规</w:t>
      </w:r>
      <w:r>
        <w:rPr>
          <w:rFonts w:hint="default" w:ascii="仿宋_GB2312" w:hAnsi="仿宋" w:eastAsia="仿宋_GB2312" w:cs="仿宋"/>
          <w:color w:val="auto"/>
          <w:spacing w:val="-2"/>
          <w:sz w:val="32"/>
          <w:szCs w:val="32"/>
          <w:lang w:val="en-US" w:eastAsia="zh-CN"/>
        </w:rPr>
        <w:t>，</w:t>
      </w:r>
      <w:r>
        <w:rPr>
          <w:rFonts w:hint="eastAsia" w:ascii="仿宋_GB2312" w:hAnsi="仿宋" w:eastAsia="仿宋_GB2312" w:cs="仿宋"/>
          <w:color w:val="auto"/>
          <w:spacing w:val="-2"/>
          <w:sz w:val="32"/>
          <w:szCs w:val="32"/>
          <w:lang w:val="en-US" w:eastAsia="zh-CN"/>
        </w:rPr>
        <w:t>被用工部门</w:t>
      </w:r>
      <w:r>
        <w:rPr>
          <w:rFonts w:hint="default" w:ascii="仿宋_GB2312" w:hAnsi="仿宋" w:eastAsia="仿宋_GB2312" w:cs="仿宋"/>
          <w:color w:val="auto"/>
          <w:spacing w:val="-2"/>
          <w:sz w:val="32"/>
          <w:szCs w:val="32"/>
          <w:lang w:val="en-US" w:eastAsia="zh-CN"/>
        </w:rPr>
        <w:t>退岗处理</w:t>
      </w:r>
      <w:r>
        <w:rPr>
          <w:rFonts w:hint="eastAsia" w:ascii="仿宋_GB2312" w:hAnsi="仿宋" w:eastAsia="仿宋_GB2312" w:cs="仿宋"/>
          <w:color w:val="auto"/>
          <w:spacing w:val="-2"/>
          <w:sz w:val="32"/>
          <w:szCs w:val="32"/>
          <w:lang w:val="en-US" w:eastAsia="zh-CN"/>
        </w:rPr>
        <w:t>的，自觉接受并予以配合</w:t>
      </w:r>
      <w:r>
        <w:rPr>
          <w:rFonts w:hint="default" w:ascii="仿宋_GB2312" w:hAnsi="仿宋" w:eastAsia="仿宋_GB2312" w:cs="仿宋"/>
          <w:color w:val="auto"/>
          <w:spacing w:val="-2"/>
          <w:sz w:val="32"/>
          <w:szCs w:val="32"/>
          <w:lang w:val="en-US" w:eastAsia="zh-CN"/>
        </w:rPr>
        <w:t>。</w:t>
      </w:r>
    </w:p>
    <w:p w14:paraId="456CA34B">
      <w:pPr>
        <w:keepNext w:val="0"/>
        <w:keepLines w:val="0"/>
        <w:pageBreakBefore w:val="0"/>
        <w:widowControl w:val="0"/>
        <w:kinsoku/>
        <w:wordWrap/>
        <w:overflowPunct/>
        <w:topLinePunct w:val="0"/>
        <w:autoSpaceDE/>
        <w:autoSpaceDN/>
        <w:bidi w:val="0"/>
        <w:adjustRightInd/>
        <w:snapToGrid w:val="0"/>
        <w:spacing w:line="560" w:lineRule="exact"/>
        <w:ind w:firstLineChars="176"/>
        <w:textAlignment w:val="auto"/>
        <w:rPr>
          <w:rFonts w:hint="default" w:ascii="仿宋_GB2312" w:hAnsi="仿宋" w:eastAsia="仿宋_GB2312" w:cs="仿宋"/>
          <w:color w:val="auto"/>
          <w:spacing w:val="-2"/>
          <w:sz w:val="32"/>
          <w:szCs w:val="32"/>
          <w:lang w:val="en-US" w:eastAsia="zh-CN"/>
        </w:rPr>
      </w:pPr>
    </w:p>
    <w:p w14:paraId="217F5E91">
      <w:pPr>
        <w:keepNext w:val="0"/>
        <w:keepLines w:val="0"/>
        <w:pageBreakBefore w:val="0"/>
        <w:widowControl w:val="0"/>
        <w:kinsoku/>
        <w:wordWrap/>
        <w:overflowPunct/>
        <w:topLinePunct w:val="0"/>
        <w:autoSpaceDE/>
        <w:autoSpaceDN/>
        <w:bidi w:val="0"/>
        <w:adjustRightInd/>
        <w:snapToGrid w:val="0"/>
        <w:spacing w:line="560" w:lineRule="exact"/>
        <w:ind w:firstLine="6557" w:firstLineChars="2075"/>
        <w:textAlignment w:val="auto"/>
        <w:rPr>
          <w:rFonts w:hint="default" w:ascii="仿宋_GB2312" w:hAnsi="仿宋" w:eastAsia="仿宋_GB2312" w:cs="仿宋"/>
          <w:color w:val="auto"/>
          <w:spacing w:val="-2"/>
          <w:sz w:val="32"/>
          <w:szCs w:val="32"/>
          <w:lang w:val="en-US" w:eastAsia="zh-CN"/>
        </w:rPr>
      </w:pPr>
      <w:r>
        <w:rPr>
          <w:rFonts w:hint="default" w:ascii="仿宋_GB2312" w:hAnsi="仿宋" w:eastAsia="仿宋_GB2312" w:cs="仿宋"/>
          <w:color w:val="auto"/>
          <w:spacing w:val="-2"/>
          <w:sz w:val="32"/>
          <w:szCs w:val="32"/>
          <w:lang w:val="en-US" w:eastAsia="zh-CN"/>
        </w:rPr>
        <w:t>承诺人</w:t>
      </w:r>
      <w:r>
        <w:rPr>
          <w:rFonts w:hint="eastAsia" w:ascii="仿宋_GB2312" w:hAnsi="仿宋" w:eastAsia="仿宋_GB2312" w:cs="仿宋"/>
          <w:color w:val="auto"/>
          <w:spacing w:val="-2"/>
          <w:sz w:val="32"/>
          <w:szCs w:val="32"/>
          <w:lang w:val="en-US" w:eastAsia="zh-CN"/>
        </w:rPr>
        <w:t>：</w:t>
      </w:r>
    </w:p>
    <w:p w14:paraId="2A1AF331">
      <w:pPr>
        <w:keepNext w:val="0"/>
        <w:keepLines w:val="0"/>
        <w:pageBreakBefore w:val="0"/>
        <w:widowControl w:val="0"/>
        <w:kinsoku/>
        <w:wordWrap/>
        <w:overflowPunct/>
        <w:topLinePunct w:val="0"/>
        <w:autoSpaceDE/>
        <w:autoSpaceDN/>
        <w:bidi w:val="0"/>
        <w:adjustRightInd/>
        <w:snapToGrid w:val="0"/>
        <w:spacing w:line="560" w:lineRule="exact"/>
        <w:ind w:firstLineChars="176"/>
        <w:textAlignment w:val="auto"/>
        <w:rPr>
          <w:rFonts w:hint="default" w:ascii="仿宋_GB2312" w:hAnsi="仿宋" w:eastAsia="仿宋_GB2312" w:cs="仿宋"/>
          <w:color w:val="auto"/>
          <w:spacing w:val="-2"/>
          <w:sz w:val="32"/>
          <w:szCs w:val="32"/>
          <w:lang w:val="en-US" w:eastAsia="zh-CN"/>
        </w:rPr>
      </w:pPr>
      <w:r>
        <w:rPr>
          <w:rFonts w:hint="eastAsia" w:ascii="仿宋_GB2312" w:hAnsi="仿宋" w:eastAsia="仿宋_GB2312" w:cs="仿宋"/>
          <w:color w:val="auto"/>
          <w:spacing w:val="-2"/>
          <w:sz w:val="32"/>
          <w:szCs w:val="32"/>
          <w:lang w:val="en-US" w:eastAsia="zh-CN"/>
        </w:rPr>
        <w:t xml:space="preserve">                                    2025</w:t>
      </w:r>
      <w:r>
        <w:rPr>
          <w:rFonts w:hint="default" w:ascii="仿宋_GB2312" w:hAnsi="仿宋" w:eastAsia="仿宋_GB2312" w:cs="仿宋"/>
          <w:color w:val="auto"/>
          <w:spacing w:val="-2"/>
          <w:sz w:val="32"/>
          <w:szCs w:val="32"/>
          <w:lang w:val="en-US" w:eastAsia="zh-CN"/>
        </w:rPr>
        <w:t>年</w:t>
      </w:r>
      <w:r>
        <w:rPr>
          <w:rFonts w:hint="eastAsia" w:ascii="仿宋_GB2312" w:hAnsi="仿宋" w:eastAsia="仿宋_GB2312" w:cs="仿宋"/>
          <w:color w:val="auto"/>
          <w:spacing w:val="-2"/>
          <w:sz w:val="32"/>
          <w:szCs w:val="32"/>
          <w:lang w:val="en-US" w:eastAsia="zh-CN"/>
        </w:rPr>
        <w:t>3</w:t>
      </w:r>
      <w:r>
        <w:rPr>
          <w:rFonts w:hint="default" w:ascii="仿宋_GB2312" w:hAnsi="仿宋" w:eastAsia="仿宋_GB2312" w:cs="仿宋"/>
          <w:color w:val="auto"/>
          <w:spacing w:val="-2"/>
          <w:sz w:val="32"/>
          <w:szCs w:val="32"/>
          <w:lang w:val="en-US" w:eastAsia="zh-CN"/>
        </w:rPr>
        <w:t>月</w:t>
      </w:r>
      <w:r>
        <w:rPr>
          <w:rFonts w:hint="eastAsia" w:ascii="仿宋_GB2312" w:hAnsi="仿宋" w:eastAsia="仿宋_GB2312" w:cs="仿宋"/>
          <w:color w:val="auto"/>
          <w:spacing w:val="-2"/>
          <w:sz w:val="32"/>
          <w:szCs w:val="32"/>
          <w:lang w:val="en-US" w:eastAsia="zh-CN"/>
        </w:rPr>
        <w:t xml:space="preserve">  </w:t>
      </w:r>
      <w:r>
        <w:rPr>
          <w:rFonts w:hint="default" w:ascii="仿宋_GB2312" w:hAnsi="仿宋" w:eastAsia="仿宋_GB2312" w:cs="仿宋"/>
          <w:color w:val="auto"/>
          <w:spacing w:val="-2"/>
          <w:sz w:val="32"/>
          <w:szCs w:val="32"/>
          <w:lang w:val="en-US" w:eastAsia="zh-CN"/>
        </w:rPr>
        <w:t>日</w:t>
      </w:r>
    </w:p>
    <w:p w14:paraId="739A37E3">
      <w:pPr>
        <w:keepNext w:val="0"/>
        <w:keepLines w:val="0"/>
        <w:pageBreakBefore w:val="0"/>
        <w:widowControl w:val="0"/>
        <w:kinsoku/>
        <w:wordWrap/>
        <w:overflowPunct/>
        <w:topLinePunct w:val="0"/>
        <w:autoSpaceDE/>
        <w:autoSpaceDN/>
        <w:bidi w:val="0"/>
        <w:adjustRightInd/>
        <w:spacing w:before="193" w:line="560" w:lineRule="exact"/>
        <w:ind w:firstLine="0" w:firstLineChars="0"/>
        <w:textAlignment w:val="auto"/>
        <w:rPr>
          <w:rFonts w:ascii="仿宋_GB2312" w:hAnsi="仿宋" w:eastAsia="仿宋_GB2312" w:cs="仿宋"/>
          <w:color w:val="auto"/>
          <w:spacing w:val="1"/>
          <w:sz w:val="32"/>
          <w:szCs w:val="32"/>
        </w:rPr>
      </w:pPr>
    </w:p>
    <w:sectPr>
      <w:pgSz w:w="11907" w:h="16839"/>
      <w:pgMar w:top="2098" w:right="1474" w:bottom="1984" w:left="1587" w:header="0" w:footer="1009" w:gutter="0"/>
      <w:cols w:equalWidth="0" w:num="1">
        <w:col w:w="8890"/>
      </w:cols>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0"/>
      </w:pPr>
      <w:r>
        <w:separator/>
      </w:r>
    </w:p>
  </w:footnote>
  <w:footnote w:type="continuationSeparator" w:id="1">
    <w:p>
      <w:pPr>
        <w:spacing w:line="240" w:lineRule="auto"/>
        <w:ind w:firstLine="56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yMGU0YjA5ZTBiYTE5YWQ1OGQ3OWVlNjQ4M2E0MDQifQ=="/>
  </w:docVars>
  <w:rsids>
    <w:rsidRoot w:val="009B5CC6"/>
    <w:rsid w:val="00001BB8"/>
    <w:rsid w:val="00022601"/>
    <w:rsid w:val="00085F7F"/>
    <w:rsid w:val="000A4A7B"/>
    <w:rsid w:val="000A7532"/>
    <w:rsid w:val="000B6493"/>
    <w:rsid w:val="000E7117"/>
    <w:rsid w:val="000F6F48"/>
    <w:rsid w:val="00145107"/>
    <w:rsid w:val="00162CB1"/>
    <w:rsid w:val="00173DE3"/>
    <w:rsid w:val="00181DBD"/>
    <w:rsid w:val="001B07D6"/>
    <w:rsid w:val="0021223F"/>
    <w:rsid w:val="002171A0"/>
    <w:rsid w:val="00262C5F"/>
    <w:rsid w:val="002741F9"/>
    <w:rsid w:val="00284272"/>
    <w:rsid w:val="002A2208"/>
    <w:rsid w:val="002F7214"/>
    <w:rsid w:val="003345DB"/>
    <w:rsid w:val="00355EC3"/>
    <w:rsid w:val="00360368"/>
    <w:rsid w:val="003644DA"/>
    <w:rsid w:val="00375039"/>
    <w:rsid w:val="0039195D"/>
    <w:rsid w:val="00394899"/>
    <w:rsid w:val="003A2C3F"/>
    <w:rsid w:val="00426E1C"/>
    <w:rsid w:val="00456AB7"/>
    <w:rsid w:val="00484C52"/>
    <w:rsid w:val="0049634B"/>
    <w:rsid w:val="004C5CB4"/>
    <w:rsid w:val="004C7257"/>
    <w:rsid w:val="004D6CCD"/>
    <w:rsid w:val="004E33C2"/>
    <w:rsid w:val="00522102"/>
    <w:rsid w:val="005267D9"/>
    <w:rsid w:val="0053455E"/>
    <w:rsid w:val="00543722"/>
    <w:rsid w:val="00545D37"/>
    <w:rsid w:val="00583C4A"/>
    <w:rsid w:val="005D2A0C"/>
    <w:rsid w:val="00630CFD"/>
    <w:rsid w:val="00630EEC"/>
    <w:rsid w:val="006D1FBB"/>
    <w:rsid w:val="006D6B5C"/>
    <w:rsid w:val="00716630"/>
    <w:rsid w:val="00722829"/>
    <w:rsid w:val="00747478"/>
    <w:rsid w:val="0076643A"/>
    <w:rsid w:val="007829C3"/>
    <w:rsid w:val="007911EF"/>
    <w:rsid w:val="007C274D"/>
    <w:rsid w:val="007E2D99"/>
    <w:rsid w:val="007F0B03"/>
    <w:rsid w:val="00866DC5"/>
    <w:rsid w:val="00881400"/>
    <w:rsid w:val="008C0D55"/>
    <w:rsid w:val="008C7496"/>
    <w:rsid w:val="00934A3F"/>
    <w:rsid w:val="00955689"/>
    <w:rsid w:val="00976020"/>
    <w:rsid w:val="009830ED"/>
    <w:rsid w:val="00991BFE"/>
    <w:rsid w:val="00994FAC"/>
    <w:rsid w:val="009A73E8"/>
    <w:rsid w:val="009B5CC6"/>
    <w:rsid w:val="009E1D86"/>
    <w:rsid w:val="009E704D"/>
    <w:rsid w:val="00A47C60"/>
    <w:rsid w:val="00A57B94"/>
    <w:rsid w:val="00A727C4"/>
    <w:rsid w:val="00A9313C"/>
    <w:rsid w:val="00A95733"/>
    <w:rsid w:val="00AB144F"/>
    <w:rsid w:val="00AF465C"/>
    <w:rsid w:val="00B30E47"/>
    <w:rsid w:val="00B52C37"/>
    <w:rsid w:val="00B76C3E"/>
    <w:rsid w:val="00B84BF3"/>
    <w:rsid w:val="00BA016A"/>
    <w:rsid w:val="00BE1D77"/>
    <w:rsid w:val="00BF7721"/>
    <w:rsid w:val="00BF7FE4"/>
    <w:rsid w:val="00C147D8"/>
    <w:rsid w:val="00C2304B"/>
    <w:rsid w:val="00C255D2"/>
    <w:rsid w:val="00C73F8D"/>
    <w:rsid w:val="00C8542A"/>
    <w:rsid w:val="00C9083C"/>
    <w:rsid w:val="00CA1F30"/>
    <w:rsid w:val="00CA7AE5"/>
    <w:rsid w:val="00CC520C"/>
    <w:rsid w:val="00CD0700"/>
    <w:rsid w:val="00CF38C1"/>
    <w:rsid w:val="00D023DA"/>
    <w:rsid w:val="00D656ED"/>
    <w:rsid w:val="00D71B9B"/>
    <w:rsid w:val="00D815A9"/>
    <w:rsid w:val="00D85E95"/>
    <w:rsid w:val="00DA24F7"/>
    <w:rsid w:val="00DC0B89"/>
    <w:rsid w:val="00DC55E4"/>
    <w:rsid w:val="00E0230C"/>
    <w:rsid w:val="00E02A0F"/>
    <w:rsid w:val="00E3010C"/>
    <w:rsid w:val="00E34158"/>
    <w:rsid w:val="00E4078F"/>
    <w:rsid w:val="00E50C87"/>
    <w:rsid w:val="00E70398"/>
    <w:rsid w:val="00EA7B88"/>
    <w:rsid w:val="00EC540E"/>
    <w:rsid w:val="00EF1186"/>
    <w:rsid w:val="00F04290"/>
    <w:rsid w:val="00F216BF"/>
    <w:rsid w:val="00F50C9C"/>
    <w:rsid w:val="00F762C6"/>
    <w:rsid w:val="00FA5C65"/>
    <w:rsid w:val="00FA7593"/>
    <w:rsid w:val="00FB6F9D"/>
    <w:rsid w:val="00FB7743"/>
    <w:rsid w:val="017C3B96"/>
    <w:rsid w:val="02377801"/>
    <w:rsid w:val="04BF588C"/>
    <w:rsid w:val="05255292"/>
    <w:rsid w:val="075C62EF"/>
    <w:rsid w:val="0790070B"/>
    <w:rsid w:val="099F26A8"/>
    <w:rsid w:val="0A3C7AC9"/>
    <w:rsid w:val="0A7D5FCD"/>
    <w:rsid w:val="0BDE5CB1"/>
    <w:rsid w:val="0D567F88"/>
    <w:rsid w:val="0DC41F74"/>
    <w:rsid w:val="0FFCAE77"/>
    <w:rsid w:val="112C42A9"/>
    <w:rsid w:val="118924CB"/>
    <w:rsid w:val="12707259"/>
    <w:rsid w:val="150C4D6F"/>
    <w:rsid w:val="19424248"/>
    <w:rsid w:val="1A5F749D"/>
    <w:rsid w:val="1A8C1721"/>
    <w:rsid w:val="1AD042E0"/>
    <w:rsid w:val="1BEC0C12"/>
    <w:rsid w:val="1CDD7225"/>
    <w:rsid w:val="1D091942"/>
    <w:rsid w:val="1D1D719C"/>
    <w:rsid w:val="1E7A3A68"/>
    <w:rsid w:val="1F7FB34B"/>
    <w:rsid w:val="21F224F5"/>
    <w:rsid w:val="22291783"/>
    <w:rsid w:val="22AF6AE8"/>
    <w:rsid w:val="246758CC"/>
    <w:rsid w:val="2613340D"/>
    <w:rsid w:val="267625C5"/>
    <w:rsid w:val="270E6228"/>
    <w:rsid w:val="27886814"/>
    <w:rsid w:val="283755B5"/>
    <w:rsid w:val="285A5748"/>
    <w:rsid w:val="28AE0757"/>
    <w:rsid w:val="29525DF3"/>
    <w:rsid w:val="2A3D3DC1"/>
    <w:rsid w:val="2B2F6A18"/>
    <w:rsid w:val="2E9A41B0"/>
    <w:rsid w:val="2F2C2539"/>
    <w:rsid w:val="2F426340"/>
    <w:rsid w:val="34303C1B"/>
    <w:rsid w:val="35030FD4"/>
    <w:rsid w:val="35847F9A"/>
    <w:rsid w:val="37091B4B"/>
    <w:rsid w:val="3751538D"/>
    <w:rsid w:val="38513645"/>
    <w:rsid w:val="39397AFD"/>
    <w:rsid w:val="3A233BEC"/>
    <w:rsid w:val="3B620744"/>
    <w:rsid w:val="3C4A3275"/>
    <w:rsid w:val="3C5F2ED5"/>
    <w:rsid w:val="3DD63079"/>
    <w:rsid w:val="3E304B29"/>
    <w:rsid w:val="3F8C5418"/>
    <w:rsid w:val="3F9744BC"/>
    <w:rsid w:val="403A3A3D"/>
    <w:rsid w:val="40EB77AB"/>
    <w:rsid w:val="41210CC4"/>
    <w:rsid w:val="42DE2DA6"/>
    <w:rsid w:val="42F16809"/>
    <w:rsid w:val="438020AF"/>
    <w:rsid w:val="43FF3F3F"/>
    <w:rsid w:val="44662EA4"/>
    <w:rsid w:val="45BF1763"/>
    <w:rsid w:val="47171F85"/>
    <w:rsid w:val="498D68B1"/>
    <w:rsid w:val="4D007178"/>
    <w:rsid w:val="4D7B2F7F"/>
    <w:rsid w:val="4EB67846"/>
    <w:rsid w:val="51EE0F47"/>
    <w:rsid w:val="529E2541"/>
    <w:rsid w:val="53073C53"/>
    <w:rsid w:val="532E5683"/>
    <w:rsid w:val="53340B3E"/>
    <w:rsid w:val="54C17E31"/>
    <w:rsid w:val="56DC4E68"/>
    <w:rsid w:val="574B4BC9"/>
    <w:rsid w:val="57DD2B79"/>
    <w:rsid w:val="587F24DD"/>
    <w:rsid w:val="5AB20948"/>
    <w:rsid w:val="5ABE26ED"/>
    <w:rsid w:val="5AF96577"/>
    <w:rsid w:val="5BC76675"/>
    <w:rsid w:val="5C821E5F"/>
    <w:rsid w:val="5CC24333"/>
    <w:rsid w:val="5FEB66AA"/>
    <w:rsid w:val="6017749F"/>
    <w:rsid w:val="60341DFF"/>
    <w:rsid w:val="6089214B"/>
    <w:rsid w:val="610664DA"/>
    <w:rsid w:val="61732204"/>
    <w:rsid w:val="62642E70"/>
    <w:rsid w:val="62A52B40"/>
    <w:rsid w:val="63BD306D"/>
    <w:rsid w:val="64D8544F"/>
    <w:rsid w:val="656506F6"/>
    <w:rsid w:val="656E79C0"/>
    <w:rsid w:val="667002F2"/>
    <w:rsid w:val="689F29FC"/>
    <w:rsid w:val="6AA5680A"/>
    <w:rsid w:val="6AB26742"/>
    <w:rsid w:val="6B6C68F1"/>
    <w:rsid w:val="6B826114"/>
    <w:rsid w:val="6B9A53E5"/>
    <w:rsid w:val="6BFF7765"/>
    <w:rsid w:val="6C1D286E"/>
    <w:rsid w:val="6CD429A0"/>
    <w:rsid w:val="6D1E2ED8"/>
    <w:rsid w:val="6F1E36A5"/>
    <w:rsid w:val="6F286FD3"/>
    <w:rsid w:val="6F543924"/>
    <w:rsid w:val="70313C65"/>
    <w:rsid w:val="7381500D"/>
    <w:rsid w:val="76C360A0"/>
    <w:rsid w:val="77505319"/>
    <w:rsid w:val="77DA1086"/>
    <w:rsid w:val="77E43CB3"/>
    <w:rsid w:val="78844BD6"/>
    <w:rsid w:val="78F1260A"/>
    <w:rsid w:val="795B2420"/>
    <w:rsid w:val="79F3642F"/>
    <w:rsid w:val="7A9860FE"/>
    <w:rsid w:val="7B060CA2"/>
    <w:rsid w:val="7B4927AB"/>
    <w:rsid w:val="7BC913ED"/>
    <w:rsid w:val="7C5C650E"/>
    <w:rsid w:val="7CC83BA3"/>
    <w:rsid w:val="7DC26844"/>
    <w:rsid w:val="7E3E1E79"/>
    <w:rsid w:val="7F842003"/>
    <w:rsid w:val="7F9E1EA3"/>
    <w:rsid w:val="7FB43777"/>
    <w:rsid w:val="7FC73E36"/>
    <w:rsid w:val="CEB97C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474" w:lineRule="exact"/>
      <w:ind w:firstLine="560" w:firstLineChars="200"/>
      <w:jc w:val="both"/>
    </w:pPr>
    <w:rPr>
      <w:rFonts w:eastAsia="微软雅黑" w:asciiTheme="minorHAnsi" w:hAnsiTheme="minorHAnsi" w:cstheme="minorBidi"/>
      <w:color w:val="000000"/>
      <w:kern w:val="2"/>
      <w:sz w:val="28"/>
      <w:szCs w:val="22"/>
      <w:lang w:val="en-US" w:eastAsia="zh-CN" w:bidi="ar-SA"/>
    </w:rPr>
  </w:style>
  <w:style w:type="paragraph" w:styleId="2">
    <w:name w:val="heading 1"/>
    <w:basedOn w:val="1"/>
    <w:next w:val="1"/>
    <w:link w:val="20"/>
    <w:autoRedefine/>
    <w:qFormat/>
    <w:uiPriority w:val="9"/>
    <w:pPr>
      <w:adjustRightInd w:val="0"/>
      <w:spacing w:before="340" w:after="330" w:line="240" w:lineRule="atLeast"/>
      <w:ind w:firstLine="0" w:firstLineChars="0"/>
      <w:jc w:val="center"/>
      <w:outlineLvl w:val="0"/>
    </w:pPr>
    <w:rPr>
      <w:b/>
      <w:bCs/>
      <w:kern w:val="44"/>
      <w:sz w:val="36"/>
      <w:szCs w:val="44"/>
    </w:rPr>
  </w:style>
  <w:style w:type="paragraph" w:styleId="3">
    <w:name w:val="heading 2"/>
    <w:basedOn w:val="1"/>
    <w:next w:val="1"/>
    <w:link w:val="17"/>
    <w:autoRedefine/>
    <w:unhideWhenUsed/>
    <w:qFormat/>
    <w:uiPriority w:val="0"/>
    <w:pPr>
      <w:spacing w:before="260" w:after="260" w:line="413" w:lineRule="auto"/>
      <w:ind w:firstLine="0" w:firstLineChars="0"/>
      <w:jc w:val="center"/>
      <w:outlineLvl w:val="1"/>
    </w:pPr>
    <w:rPr>
      <w:rFonts w:ascii="Arial" w:hAnsi="Arial"/>
      <w:b/>
      <w:kern w:val="0"/>
      <w:sz w:val="30"/>
    </w:rPr>
  </w:style>
  <w:style w:type="paragraph" w:styleId="4">
    <w:name w:val="heading 3"/>
    <w:basedOn w:val="1"/>
    <w:next w:val="1"/>
    <w:link w:val="21"/>
    <w:autoRedefine/>
    <w:unhideWhenUsed/>
    <w:qFormat/>
    <w:uiPriority w:val="9"/>
    <w:pPr>
      <w:spacing w:before="260" w:after="260" w:line="416" w:lineRule="atLeast"/>
      <w:outlineLvl w:val="2"/>
    </w:pPr>
    <w:rPr>
      <w:b/>
      <w:bCs/>
      <w:szCs w:val="32"/>
    </w:rPr>
  </w:style>
  <w:style w:type="character" w:default="1" w:styleId="14">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5">
    <w:name w:val="annotation text"/>
    <w:basedOn w:val="1"/>
    <w:autoRedefine/>
    <w:semiHidden/>
    <w:unhideWhenUsed/>
    <w:qFormat/>
    <w:uiPriority w:val="99"/>
    <w:pPr>
      <w:jc w:val="left"/>
    </w:pPr>
  </w:style>
  <w:style w:type="paragraph" w:styleId="6">
    <w:name w:val="Body Text"/>
    <w:basedOn w:val="1"/>
    <w:autoRedefine/>
    <w:qFormat/>
    <w:uiPriority w:val="1"/>
    <w:rPr>
      <w:rFonts w:ascii="宋体" w:hAnsi="宋体" w:eastAsia="宋体" w:cs="宋体"/>
      <w:sz w:val="24"/>
      <w:szCs w:val="24"/>
      <w:lang w:val="zh-CN" w:eastAsia="zh-CN" w:bidi="zh-CN"/>
    </w:rPr>
  </w:style>
  <w:style w:type="paragraph" w:styleId="7">
    <w:name w:val="Balloon Text"/>
    <w:basedOn w:val="1"/>
    <w:link w:val="24"/>
    <w:autoRedefine/>
    <w:semiHidden/>
    <w:unhideWhenUsed/>
    <w:qFormat/>
    <w:uiPriority w:val="99"/>
    <w:pPr>
      <w:spacing w:line="240" w:lineRule="auto"/>
    </w:pPr>
    <w:rPr>
      <w:sz w:val="18"/>
      <w:szCs w:val="18"/>
    </w:rPr>
  </w:style>
  <w:style w:type="paragraph" w:styleId="8">
    <w:name w:val="footer"/>
    <w:basedOn w:val="1"/>
    <w:link w:val="19"/>
    <w:autoRedefine/>
    <w:unhideWhenUsed/>
    <w:qFormat/>
    <w:uiPriority w:val="99"/>
    <w:pPr>
      <w:tabs>
        <w:tab w:val="center" w:pos="4153"/>
        <w:tab w:val="right" w:pos="8306"/>
      </w:tabs>
      <w:snapToGrid w:val="0"/>
      <w:jc w:val="left"/>
    </w:pPr>
    <w:rPr>
      <w:sz w:val="18"/>
      <w:szCs w:val="18"/>
    </w:rPr>
  </w:style>
  <w:style w:type="paragraph" w:styleId="9">
    <w:name w:val="header"/>
    <w:basedOn w:val="1"/>
    <w:link w:val="1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autoRedefine/>
    <w:unhideWhenUsed/>
    <w:qFormat/>
    <w:uiPriority w:val="39"/>
  </w:style>
  <w:style w:type="paragraph" w:styleId="11">
    <w:name w:val="Normal (Web)"/>
    <w:basedOn w:val="1"/>
    <w:autoRedefine/>
    <w:qFormat/>
    <w:uiPriority w:val="0"/>
    <w:pPr>
      <w:spacing w:beforeAutospacing="1" w:afterAutospacing="1"/>
      <w:jc w:val="left"/>
    </w:pPr>
    <w:rPr>
      <w:rFonts w:cs="Times New Roman"/>
      <w:kern w:val="0"/>
      <w:sz w:val="24"/>
    </w:rPr>
  </w:style>
  <w:style w:type="table" w:styleId="13">
    <w:name w:val="Table Grid"/>
    <w:basedOn w:val="12"/>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basedOn w:val="14"/>
    <w:autoRedefine/>
    <w:qFormat/>
    <w:uiPriority w:val="0"/>
    <w:rPr>
      <w:color w:val="0000FF"/>
      <w:u w:val="single"/>
    </w:rPr>
  </w:style>
  <w:style w:type="paragraph" w:styleId="16">
    <w:name w:val="List Paragraph"/>
    <w:basedOn w:val="1"/>
    <w:autoRedefine/>
    <w:qFormat/>
    <w:uiPriority w:val="99"/>
    <w:pPr>
      <w:ind w:firstLine="420"/>
    </w:pPr>
    <w:rPr>
      <w:kern w:val="0"/>
    </w:rPr>
  </w:style>
  <w:style w:type="character" w:customStyle="1" w:styleId="17">
    <w:name w:val="标题 2 Char"/>
    <w:basedOn w:val="14"/>
    <w:link w:val="3"/>
    <w:autoRedefine/>
    <w:qFormat/>
    <w:uiPriority w:val="0"/>
    <w:rPr>
      <w:rFonts w:ascii="Arial" w:hAnsi="Arial" w:eastAsia="微软雅黑"/>
      <w:b/>
      <w:kern w:val="0"/>
      <w:sz w:val="30"/>
    </w:rPr>
  </w:style>
  <w:style w:type="character" w:customStyle="1" w:styleId="18">
    <w:name w:val="页眉 Char"/>
    <w:basedOn w:val="14"/>
    <w:link w:val="9"/>
    <w:autoRedefine/>
    <w:qFormat/>
    <w:uiPriority w:val="99"/>
    <w:rPr>
      <w:sz w:val="18"/>
      <w:szCs w:val="18"/>
    </w:rPr>
  </w:style>
  <w:style w:type="character" w:customStyle="1" w:styleId="19">
    <w:name w:val="页脚 Char"/>
    <w:basedOn w:val="14"/>
    <w:link w:val="8"/>
    <w:autoRedefine/>
    <w:qFormat/>
    <w:uiPriority w:val="99"/>
    <w:rPr>
      <w:sz w:val="18"/>
      <w:szCs w:val="18"/>
    </w:rPr>
  </w:style>
  <w:style w:type="character" w:customStyle="1" w:styleId="20">
    <w:name w:val="标题 1 Char"/>
    <w:basedOn w:val="14"/>
    <w:link w:val="2"/>
    <w:autoRedefine/>
    <w:qFormat/>
    <w:uiPriority w:val="9"/>
    <w:rPr>
      <w:b/>
      <w:bCs/>
      <w:kern w:val="44"/>
      <w:sz w:val="36"/>
      <w:szCs w:val="44"/>
    </w:rPr>
  </w:style>
  <w:style w:type="character" w:customStyle="1" w:styleId="21">
    <w:name w:val="标题 3 Char"/>
    <w:basedOn w:val="14"/>
    <w:link w:val="4"/>
    <w:autoRedefine/>
    <w:qFormat/>
    <w:uiPriority w:val="9"/>
    <w:rPr>
      <w:rFonts w:eastAsia="微软雅黑"/>
      <w:b/>
      <w:bCs/>
      <w:sz w:val="24"/>
      <w:szCs w:val="32"/>
    </w:rPr>
  </w:style>
  <w:style w:type="character" w:customStyle="1" w:styleId="22">
    <w:name w:val="未处理的提及1"/>
    <w:basedOn w:val="14"/>
    <w:autoRedefine/>
    <w:semiHidden/>
    <w:unhideWhenUsed/>
    <w:qFormat/>
    <w:uiPriority w:val="99"/>
    <w:rPr>
      <w:color w:val="605E5C"/>
      <w:shd w:val="clear" w:color="auto" w:fill="E1DFDD"/>
    </w:rPr>
  </w:style>
  <w:style w:type="table" w:customStyle="1" w:styleId="23">
    <w:name w:val="Table Normal"/>
    <w:autoRedefine/>
    <w:semiHidden/>
    <w:unhideWhenUsed/>
    <w:qFormat/>
    <w:uiPriority w:val="0"/>
    <w:tblPr>
      <w:tblCellMar>
        <w:top w:w="0" w:type="dxa"/>
        <w:left w:w="0" w:type="dxa"/>
        <w:bottom w:w="0" w:type="dxa"/>
        <w:right w:w="0" w:type="dxa"/>
      </w:tblCellMar>
    </w:tblPr>
  </w:style>
  <w:style w:type="character" w:customStyle="1" w:styleId="24">
    <w:name w:val="批注框文本 Char"/>
    <w:basedOn w:val="14"/>
    <w:link w:val="7"/>
    <w:semiHidden/>
    <w:qFormat/>
    <w:uiPriority w:val="99"/>
    <w:rPr>
      <w:rFonts w:eastAsia="微软雅黑" w:asciiTheme="minorHAnsi" w:hAnsiTheme="minorHAnsi" w:cstheme="minorBidi"/>
      <w:color w:val="000000"/>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631</Words>
  <Characters>651</Characters>
  <Lines>51</Lines>
  <Paragraphs>14</Paragraphs>
  <TotalTime>28</TotalTime>
  <ScaleCrop>false</ScaleCrop>
  <LinksUpToDate>false</LinksUpToDate>
  <CharactersWithSpaces>689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2022-03-29T11:49:00Z</dcterms:created>
  <dc:creator>王 宝林</dc:creator>
  <cp:lastModifiedBy>zkjw</cp:lastModifiedBy>
  <dcterms:modified xsi:type="dcterms:W3CDTF">2025-03-10T05:57:10Z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E8F155F4F40D4E258B7A18624BFE2326_13</vt:lpwstr>
  </property>
  <property fmtid="{D5CDD505-2E9C-101B-9397-08002B2CF9AE}" pid="4" name="KSOTemplateDocerSaveRecord">
    <vt:lpwstr>eyJoZGlkIjoiMTkzN2Y4NmViZDBmODcwOTAzMWM1ZjU2NTliOWRiMGUiLCJ1c2VySWQiOiIyNjc4NzE5ODIifQ==</vt:lpwstr>
  </property>
</Properties>
</file>