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4BC41">
      <w:pPr>
        <w:spacing w:line="360" w:lineRule="auto"/>
        <w:ind w:firstLine="480" w:firstLineChars="200"/>
        <w:jc w:val="center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普及通用语言</w:t>
      </w:r>
      <w:r>
        <w:rPr>
          <w:rFonts w:hint="eastAsia" w:ascii="宋体" w:hAnsi="宋体" w:eastAsia="宋体"/>
          <w:sz w:val="24"/>
          <w:lang w:eastAsia="zh-CN"/>
        </w:rPr>
        <w:t>，</w:t>
      </w:r>
      <w:r>
        <w:rPr>
          <w:rFonts w:hint="eastAsia" w:ascii="宋体" w:hAnsi="宋体" w:eastAsia="宋体"/>
          <w:sz w:val="24"/>
        </w:rPr>
        <w:t>厚植家国情怀——</w:t>
      </w:r>
      <w:r>
        <w:rPr>
          <w:rFonts w:hint="eastAsia" w:ascii="宋体" w:hAnsi="宋体" w:eastAsia="宋体"/>
          <w:sz w:val="24"/>
          <w:lang w:val="en-US" w:eastAsia="zh-CN"/>
        </w:rPr>
        <w:t>商学</w:t>
      </w:r>
      <w:r>
        <w:rPr>
          <w:rFonts w:hint="eastAsia" w:ascii="宋体" w:hAnsi="宋体" w:eastAsia="宋体"/>
          <w:sz w:val="24"/>
        </w:rPr>
        <w:t>院开展推普</w:t>
      </w:r>
      <w:bookmarkStart w:id="0" w:name="_GoBack"/>
      <w:bookmarkEnd w:id="0"/>
      <w:r>
        <w:rPr>
          <w:rFonts w:hint="eastAsia" w:ascii="宋体" w:hAnsi="宋体" w:eastAsia="宋体"/>
          <w:sz w:val="24"/>
        </w:rPr>
        <w:t>主题活动</w:t>
      </w:r>
    </w:p>
    <w:p w14:paraId="55049499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为积极响应全国普通话推广宣传周相关工作要求，扎实推进我院语言文字规范化建设工作，结合“千人万团推普行”项目部署，依托</w:t>
      </w:r>
      <w:r>
        <w:rPr>
          <w:rFonts w:hint="eastAsia" w:ascii="宋体" w:hAnsi="宋体" w:eastAsia="宋体"/>
          <w:sz w:val="24"/>
          <w:lang w:val="en-US" w:eastAsia="zh-CN"/>
        </w:rPr>
        <w:t>昭行</w:t>
      </w:r>
      <w:r>
        <w:rPr>
          <w:rFonts w:hint="eastAsia" w:ascii="宋体" w:hAnsi="宋体" w:eastAsia="宋体"/>
          <w:sz w:val="24"/>
        </w:rPr>
        <w:t>志愿者宣讲团志愿力量，近期，我院各班级相继组织开展推广普通话主题教育班会，全方位引导学生树立规范使用国家通用语言文字的自觉意识，助力校园语言文化建设走深走实。</w:t>
      </w:r>
    </w:p>
    <w:p w14:paraId="334B413B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班会中，各班辅导员结合学生日常学习生活实际，精心设计丰富多样的班会内容。通过普及语言文字相关法律法规、分享普通话推广科普知识、观看主题教育影像资料等多元形式，深入浅出地阐释了通用语言文字在传承中华优秀传统文化、增进民族交流交融、凝聚民族向心力等方面的重要价值，让同学们深刻理解推广普及普通话的时代意义与现实意义。</w:t>
      </w:r>
      <w:r>
        <w:rPr>
          <w:rFonts w:hint="eastAsia" w:ascii="宋体" w:hAnsi="宋体" w:eastAsia="宋体"/>
          <w:sz w:val="24"/>
          <w:lang w:val="en-US" w:eastAsia="zh-CN"/>
        </w:rPr>
        <w:t>昭行</w:t>
      </w:r>
      <w:r>
        <w:rPr>
          <w:rFonts w:hint="eastAsia" w:ascii="宋体" w:hAnsi="宋体" w:eastAsia="宋体"/>
          <w:sz w:val="24"/>
        </w:rPr>
        <w:t>志愿者宣讲团也同步参与活动宣传引导，发挥青年志愿力量，助力推普理念入脑入心。</w:t>
      </w:r>
    </w:p>
    <w:p w14:paraId="3A64BA48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3726815" cy="2794635"/>
            <wp:effectExtent l="0" t="0" r="6985" b="5715"/>
            <wp:docPr id="6" name="图片 6" descr="9e741eb44cf1c892fded667c5f9178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9e741eb44cf1c892fded667c5f91782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26815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FB42C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4048125" cy="3035935"/>
            <wp:effectExtent l="0" t="0" r="0" b="2540"/>
            <wp:docPr id="7" name="图片 7" descr="88d07567047c1703d82749c28e8900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8d07567047c1703d82749c28e8900f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0D99F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4193540" cy="3144520"/>
            <wp:effectExtent l="0" t="0" r="6985" b="8255"/>
            <wp:docPr id="3" name="图片 3" descr="1445512dd9c9244d677452ef7dd37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445512dd9c9244d677452ef7dd3745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3540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C0AC0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4124960" cy="3093085"/>
            <wp:effectExtent l="0" t="0" r="8890" b="2540"/>
            <wp:docPr id="4" name="图片 4" descr="9074e53907b3c723446cd19fcd9f70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074e53907b3c723446cd19fcd9f70f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2496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69F97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  <w:lang w:eastAsia="zh-CN"/>
        </w:rPr>
        <w:drawing>
          <wp:inline distT="0" distB="0" distL="114300" distR="114300">
            <wp:extent cx="4142105" cy="3266440"/>
            <wp:effectExtent l="0" t="0" r="0" b="0"/>
            <wp:docPr id="5" name="图片 5" descr="d4cc7cd7a669285595f99a5b220db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4cc7cd7a669285595f99a5b220db3d8"/>
                    <pic:cNvPicPr>
                      <a:picLocks noChangeAspect="1"/>
                    </pic:cNvPicPr>
                  </pic:nvPicPr>
                  <pic:blipFill>
                    <a:blip r:embed="rId10"/>
                    <a:srcRect t="17312" r="21372"/>
                    <a:stretch>
                      <a:fillRect/>
                    </a:stretch>
                  </pic:blipFill>
                  <pic:spPr>
                    <a:xfrm>
                      <a:off x="0" y="0"/>
                      <a:ext cx="4142105" cy="326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3352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此次系列主题班会，将语言文字普及教育与思政育人深度融合，有效夯实了我院语言文字规范化工作基础，进一步营造了人人学普、人人讲普、人人用普的优良校园风尚。同时也引导青年学子立足新时代使命，以规范的语言素养赋能自身成长成才，以文化自信助力校园精神文明建设与社会发展，切实推动 “千人万团推普行” 相关实践落地见效。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892"/>
    <w:rsid w:val="00273892"/>
    <w:rsid w:val="00512CD1"/>
    <w:rsid w:val="005A7C31"/>
    <w:rsid w:val="0080111E"/>
    <w:rsid w:val="00A70F53"/>
    <w:rsid w:val="280E55FB"/>
    <w:rsid w:val="4D506548"/>
    <w:rsid w:val="5598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40" w:lineRule="auto"/>
      <w:jc w:val="both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422</Words>
  <Characters>422</Characters>
  <Lines>2</Lines>
  <Paragraphs>1</Paragraphs>
  <TotalTime>28</TotalTime>
  <ScaleCrop>false</ScaleCrop>
  <LinksUpToDate>false</LinksUpToDate>
  <CharactersWithSpaces>423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2025-09-24T03:29:00Z</dcterms:created>
  <dc:creator>vera 杨</dc:creator>
  <cp:lastModifiedBy>FACE-LUCKY</cp:lastModifiedBy>
  <dcterms:modified xsi:type="dcterms:W3CDTF">2026-10-23T06:43:38Z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eyJoZGlkIjoiNTU0ZmIwYTQ3NzlmZGUxZmU3Zjk0M2IyZTNmM2IxNjAiLCJ1c2VySWQiOiI0MTk3NzA4MDkifQ==</vt:lpwstr>
  </property>
  <property fmtid="{D5CDD505-2E9C-101B-9397-08002B2CF9AE}" pid="3" name="KSOProductBuildVer">
    <vt:lpwstr>2052-12.1.0.29680</vt:lpwstr>
  </property>
  <property fmtid="{D5CDD505-2E9C-101B-9397-08002B2CF9AE}" pid="4" name="ICV">
    <vt:lpwstr>EC9FAEF0012F4C38BDA0A82AE2239A2E_12</vt:lpwstr>
  </property>
</Properties>
</file>