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2D9004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商学院2026-2027学年</w:t>
      </w:r>
    </w:p>
    <w:p w14:paraId="2F5EBE82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家庭经济困难学生认定名单公示</w:t>
      </w:r>
    </w:p>
    <w:p w14:paraId="2F1552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560" w:lineRule="exact"/>
        <w:ind w:firstLine="624" w:firstLineChars="200"/>
        <w:jc w:val="both"/>
        <w:textAlignment w:val="auto"/>
        <w:rPr>
          <w:rFonts w:hint="eastAsia" w:ascii="仿宋_GB2312" w:hAnsi="仿宋_GB2312" w:eastAsia="仿宋_GB2312" w:cs="仿宋_GB2312"/>
          <w:spacing w:val="-4"/>
          <w:kern w:val="2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pacing w:val="-4"/>
          <w:kern w:val="2"/>
          <w:sz w:val="32"/>
          <w:szCs w:val="32"/>
          <w:lang w:val="en-US" w:eastAsia="en-US" w:bidi="ar-SA"/>
        </w:rPr>
        <w:t>根据《</w:t>
      </w:r>
      <w:r>
        <w:rPr>
          <w:rFonts w:hint="eastAsia" w:ascii="仿宋_GB2312" w:hAnsi="仿宋_GB2312" w:eastAsia="仿宋_GB2312" w:cs="仿宋_GB2312"/>
          <w:spacing w:val="-4"/>
          <w:kern w:val="2"/>
          <w:sz w:val="32"/>
          <w:szCs w:val="32"/>
          <w:lang w:val="en-US" w:eastAsia="zh-CN" w:bidi="ar-SA"/>
        </w:rPr>
        <w:t>郑州智能科技职业学院家庭经济困难学生认定办法</w:t>
      </w:r>
      <w:r>
        <w:rPr>
          <w:rFonts w:hint="eastAsia" w:ascii="仿宋_GB2312" w:hAnsi="仿宋_GB2312" w:eastAsia="仿宋_GB2312" w:cs="仿宋_GB2312"/>
          <w:spacing w:val="-4"/>
          <w:kern w:val="2"/>
          <w:sz w:val="32"/>
          <w:szCs w:val="32"/>
          <w:lang w:val="en-US" w:eastAsia="en-US" w:bidi="ar-SA"/>
        </w:rPr>
        <w:t>》文件要求，</w:t>
      </w:r>
      <w:r>
        <w:rPr>
          <w:rFonts w:hint="eastAsia" w:ascii="仿宋_GB2312" w:hAnsi="仿宋_GB2312" w:eastAsia="仿宋_GB2312" w:cs="仿宋_GB2312"/>
          <w:spacing w:val="-4"/>
          <w:kern w:val="2"/>
          <w:sz w:val="32"/>
          <w:szCs w:val="32"/>
          <w:lang w:val="en-US" w:eastAsia="zh-CN" w:bidi="ar-SA"/>
        </w:rPr>
        <w:t>我院对2026-2027学年家庭经济困难学生申请材料予以审查，经过班级评议小组初评，学院评议小组复审，依据学生家庭致困情况，确定困难等级。</w:t>
      </w:r>
      <w:r>
        <w:rPr>
          <w:rFonts w:hint="eastAsia" w:ascii="仿宋_GB2312" w:hAnsi="仿宋_GB2312" w:eastAsia="仿宋_GB2312" w:cs="仿宋_GB2312"/>
          <w:spacing w:val="-4"/>
          <w:kern w:val="2"/>
          <w:sz w:val="32"/>
          <w:szCs w:val="32"/>
          <w:lang w:val="en-US" w:eastAsia="en-US" w:bidi="ar-SA"/>
        </w:rPr>
        <w:t>现将</w:t>
      </w:r>
      <w:r>
        <w:rPr>
          <w:rFonts w:hint="eastAsia" w:ascii="仿宋_GB2312" w:hAnsi="仿宋_GB2312" w:eastAsia="仿宋_GB2312" w:cs="仿宋_GB2312"/>
          <w:spacing w:val="-4"/>
          <w:kern w:val="2"/>
          <w:sz w:val="32"/>
          <w:szCs w:val="32"/>
          <w:lang w:val="en-US" w:eastAsia="zh-CN" w:bidi="ar-SA"/>
        </w:rPr>
        <w:t>评定的家庭经济困难学生名单、认定等级通过公示栏张贴形式</w:t>
      </w:r>
      <w:r>
        <w:rPr>
          <w:rFonts w:hint="eastAsia" w:ascii="仿宋_GB2312" w:hAnsi="仿宋_GB2312" w:eastAsia="仿宋_GB2312" w:cs="仿宋_GB2312"/>
          <w:spacing w:val="-4"/>
          <w:kern w:val="2"/>
          <w:sz w:val="32"/>
          <w:szCs w:val="32"/>
          <w:lang w:val="en-US" w:eastAsia="en-US" w:bidi="ar-SA"/>
        </w:rPr>
        <w:t>予以公示，公示期自即日起5个工作日，即</w:t>
      </w:r>
      <w:r>
        <w:rPr>
          <w:rFonts w:hint="eastAsia" w:ascii="仿宋_GB2312" w:hAnsi="仿宋_GB2312" w:eastAsia="仿宋_GB2312" w:cs="仿宋_GB2312"/>
          <w:spacing w:val="-4"/>
          <w:kern w:val="2"/>
          <w:sz w:val="32"/>
          <w:szCs w:val="32"/>
          <w:lang w:val="en-US" w:eastAsia="zh-CN" w:bidi="ar-SA"/>
        </w:rPr>
        <w:t>2026年9</w:t>
      </w:r>
      <w:r>
        <w:rPr>
          <w:rFonts w:hint="eastAsia" w:ascii="仿宋_GB2312" w:hAnsi="仿宋_GB2312" w:eastAsia="仿宋_GB2312" w:cs="仿宋_GB2312"/>
          <w:spacing w:val="-4"/>
          <w:kern w:val="2"/>
          <w:sz w:val="32"/>
          <w:szCs w:val="32"/>
          <w:lang w:val="en-US" w:eastAsia="en-US" w:bidi="ar-SA"/>
        </w:rPr>
        <w:t>月</w:t>
      </w:r>
      <w:r>
        <w:rPr>
          <w:rFonts w:hint="eastAsia" w:ascii="仿宋_GB2312" w:hAnsi="仿宋_GB2312" w:eastAsia="仿宋_GB2312" w:cs="仿宋_GB2312"/>
          <w:spacing w:val="-4"/>
          <w:kern w:val="2"/>
          <w:sz w:val="32"/>
          <w:szCs w:val="32"/>
          <w:lang w:val="en-US" w:eastAsia="zh-CN" w:bidi="ar-SA"/>
        </w:rPr>
        <w:t>17</w:t>
      </w:r>
      <w:r>
        <w:rPr>
          <w:rFonts w:hint="eastAsia" w:ascii="仿宋_GB2312" w:hAnsi="仿宋_GB2312" w:eastAsia="仿宋_GB2312" w:cs="仿宋_GB2312"/>
          <w:spacing w:val="-4"/>
          <w:kern w:val="2"/>
          <w:sz w:val="32"/>
          <w:szCs w:val="32"/>
          <w:lang w:val="en-US" w:eastAsia="en-US" w:bidi="ar-SA"/>
        </w:rPr>
        <w:t>日-</w:t>
      </w:r>
      <w:r>
        <w:rPr>
          <w:rFonts w:hint="eastAsia" w:ascii="仿宋_GB2312" w:hAnsi="仿宋_GB2312" w:eastAsia="仿宋_GB2312" w:cs="仿宋_GB2312"/>
          <w:spacing w:val="-4"/>
          <w:kern w:val="2"/>
          <w:sz w:val="32"/>
          <w:szCs w:val="32"/>
          <w:lang w:val="en-US" w:eastAsia="zh-CN" w:bidi="ar-SA"/>
        </w:rPr>
        <w:t>2026年9</w:t>
      </w:r>
      <w:r>
        <w:rPr>
          <w:rFonts w:hint="eastAsia" w:ascii="仿宋_GB2312" w:hAnsi="仿宋_GB2312" w:eastAsia="仿宋_GB2312" w:cs="仿宋_GB2312"/>
          <w:spacing w:val="-4"/>
          <w:kern w:val="2"/>
          <w:sz w:val="32"/>
          <w:szCs w:val="32"/>
          <w:lang w:val="en-US" w:eastAsia="en-US" w:bidi="ar-SA"/>
        </w:rPr>
        <w:t>月</w:t>
      </w:r>
      <w:r>
        <w:rPr>
          <w:rFonts w:hint="eastAsia" w:ascii="仿宋_GB2312" w:hAnsi="仿宋_GB2312" w:eastAsia="仿宋_GB2312" w:cs="仿宋_GB2312"/>
          <w:spacing w:val="-4"/>
          <w:kern w:val="2"/>
          <w:sz w:val="32"/>
          <w:szCs w:val="32"/>
          <w:lang w:val="en-US" w:eastAsia="zh-CN" w:bidi="ar-SA"/>
        </w:rPr>
        <w:t>22</w:t>
      </w:r>
      <w:r>
        <w:rPr>
          <w:rFonts w:hint="eastAsia" w:ascii="仿宋_GB2312" w:hAnsi="仿宋_GB2312" w:eastAsia="仿宋_GB2312" w:cs="仿宋_GB2312"/>
          <w:spacing w:val="-4"/>
          <w:kern w:val="2"/>
          <w:sz w:val="32"/>
          <w:szCs w:val="32"/>
          <w:lang w:val="en-US" w:eastAsia="en-US" w:bidi="ar-SA"/>
        </w:rPr>
        <w:t>日，</w:t>
      </w:r>
      <w:r>
        <w:rPr>
          <w:rFonts w:hint="eastAsia" w:ascii="仿宋_GB2312" w:hAnsi="仿宋_GB2312" w:eastAsia="仿宋_GB2312" w:cs="仿宋_GB2312"/>
          <w:spacing w:val="-4"/>
          <w:kern w:val="2"/>
          <w:sz w:val="32"/>
          <w:szCs w:val="32"/>
          <w:lang w:val="en-US" w:eastAsia="zh-CN" w:bidi="ar-SA"/>
        </w:rPr>
        <w:t>欢迎全院师生监督。</w:t>
      </w:r>
      <w:r>
        <w:rPr>
          <w:rFonts w:hint="eastAsia" w:ascii="仿宋_GB2312" w:hAnsi="仿宋_GB2312" w:eastAsia="仿宋_GB2312" w:cs="仿宋_GB2312"/>
          <w:spacing w:val="-4"/>
          <w:kern w:val="2"/>
          <w:sz w:val="32"/>
          <w:szCs w:val="32"/>
          <w:lang w:val="en-US" w:eastAsia="en-US" w:bidi="ar-SA"/>
        </w:rPr>
        <w:t>在公示期限内，如有异议</w:t>
      </w:r>
      <w:r>
        <w:rPr>
          <w:rFonts w:hint="eastAsia" w:ascii="仿宋_GB2312" w:hAnsi="仿宋_GB2312" w:eastAsia="仿宋_GB2312" w:cs="仿宋_GB2312"/>
          <w:spacing w:val="-4"/>
          <w:kern w:val="2"/>
          <w:sz w:val="32"/>
          <w:szCs w:val="32"/>
          <w:lang w:val="en-US" w:eastAsia="zh-CN" w:bidi="ar-SA"/>
        </w:rPr>
        <w:t>可</w:t>
      </w:r>
      <w:r>
        <w:rPr>
          <w:rFonts w:hint="eastAsia" w:ascii="仿宋_GB2312" w:hAnsi="仿宋_GB2312" w:eastAsia="仿宋_GB2312" w:cs="仿宋_GB2312"/>
          <w:spacing w:val="-4"/>
          <w:kern w:val="2"/>
          <w:sz w:val="32"/>
          <w:szCs w:val="32"/>
          <w:lang w:val="en-US" w:eastAsia="en-US" w:bidi="ar-SA"/>
        </w:rPr>
        <w:t>向</w:t>
      </w:r>
      <w:r>
        <w:rPr>
          <w:rFonts w:hint="eastAsia" w:ascii="仿宋_GB2312" w:hAnsi="仿宋_GB2312" w:eastAsia="仿宋_GB2312" w:cs="仿宋_GB2312"/>
          <w:spacing w:val="-4"/>
          <w:kern w:val="2"/>
          <w:sz w:val="32"/>
          <w:szCs w:val="32"/>
          <w:lang w:val="en-US" w:eastAsia="zh-CN" w:bidi="ar-SA"/>
        </w:rPr>
        <w:t>商学院</w:t>
      </w:r>
      <w:r>
        <w:rPr>
          <w:rFonts w:hint="eastAsia" w:ascii="仿宋_GB2312" w:hAnsi="仿宋_GB2312" w:eastAsia="仿宋_GB2312" w:cs="仿宋_GB2312"/>
          <w:spacing w:val="-4"/>
          <w:kern w:val="2"/>
          <w:sz w:val="32"/>
          <w:szCs w:val="32"/>
          <w:lang w:val="en-US" w:eastAsia="en-US" w:bidi="ar-SA"/>
        </w:rPr>
        <w:t>学生资助管理中心负责老师反映，</w:t>
      </w:r>
      <w:r>
        <w:rPr>
          <w:rFonts w:hint="eastAsia" w:ascii="仿宋_GB2312" w:hAnsi="仿宋_GB2312" w:eastAsia="仿宋_GB2312" w:cs="仿宋_GB2312"/>
          <w:spacing w:val="-4"/>
          <w:kern w:val="2"/>
          <w:sz w:val="32"/>
          <w:szCs w:val="32"/>
          <w:lang w:val="en-US" w:eastAsia="zh-CN" w:bidi="ar-SA"/>
        </w:rPr>
        <w:t>反馈电话：15738316885</w:t>
      </w:r>
      <w:r>
        <w:rPr>
          <w:rFonts w:hint="eastAsia" w:ascii="仿宋_GB2312" w:hAnsi="仿宋_GB2312" w:eastAsia="仿宋_GB2312" w:cs="仿宋_GB2312"/>
          <w:spacing w:val="-4"/>
          <w:kern w:val="2"/>
          <w:sz w:val="32"/>
          <w:szCs w:val="32"/>
          <w:lang w:val="en-US" w:eastAsia="en-US" w:bidi="ar-SA"/>
        </w:rPr>
        <w:t>。</w:t>
      </w:r>
    </w:p>
    <w:p w14:paraId="1D972A2C">
      <w:pPr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F652DB6">
      <w:p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E038430"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   商学院</w:t>
      </w:r>
    </w:p>
    <w:p w14:paraId="41D02907">
      <w:pPr>
        <w:jc w:val="righ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6年9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17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日</w:t>
      </w:r>
    </w:p>
    <w:p w14:paraId="35B8D42C">
      <w:pPr>
        <w:jc w:val="right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</w:p>
    <w:p w14:paraId="2155A4B0">
      <w:pPr>
        <w:jc w:val="right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</w:p>
    <w:p w14:paraId="729EF362">
      <w:pPr>
        <w:jc w:val="right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</w:p>
    <w:p w14:paraId="3AB9319B">
      <w:pPr>
        <w:jc w:val="right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</w:p>
    <w:p w14:paraId="32DB078D">
      <w:pPr>
        <w:jc w:val="right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</w:p>
    <w:p w14:paraId="0C428E82">
      <w:pPr>
        <w:jc w:val="right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</w:p>
    <w:p w14:paraId="44F81B4C">
      <w:pPr>
        <w:jc w:val="right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</w:p>
    <w:p w14:paraId="60892555"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商学院2026-2027学年家庭经济困难学生认定</w:t>
      </w:r>
    </w:p>
    <w:p w14:paraId="210969B8"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工作领导小组成员名单公示</w:t>
      </w:r>
    </w:p>
    <w:p w14:paraId="01C65B4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63" w:line="560" w:lineRule="exact"/>
        <w:ind w:left="123" w:right="36" w:firstLine="559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-4"/>
          <w:sz w:val="28"/>
          <w:szCs w:val="28"/>
        </w:rPr>
        <w:t>根据《</w:t>
      </w:r>
      <w:r>
        <w:rPr>
          <w:rFonts w:hint="eastAsia" w:ascii="仿宋_GB2312" w:hAnsi="仿宋_GB2312" w:eastAsia="仿宋_GB2312" w:cs="仿宋_GB2312"/>
          <w:spacing w:val="-11"/>
          <w:sz w:val="28"/>
          <w:szCs w:val="28"/>
          <w:lang w:val="en-US" w:eastAsia="zh-CN"/>
        </w:rPr>
        <w:t>郑州智能科技职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pacing w:val="-11"/>
          <w:sz w:val="28"/>
          <w:szCs w:val="28"/>
          <w:lang w:val="en-US" w:eastAsia="zh-CN"/>
        </w:rPr>
        <w:t>业学院</w:t>
      </w:r>
      <w:r>
        <w:rPr>
          <w:rFonts w:hint="eastAsia" w:ascii="仿宋_GB2312" w:hAnsi="仿宋_GB2312" w:eastAsia="仿宋_GB2312" w:cs="仿宋_GB2312"/>
          <w:spacing w:val="-4"/>
          <w:sz w:val="28"/>
          <w:szCs w:val="28"/>
        </w:rPr>
        <w:t>家庭经济困难学生认定办法</w:t>
      </w:r>
      <w:r>
        <w:rPr>
          <w:rFonts w:hint="eastAsia" w:ascii="仿宋_GB2312" w:hAnsi="仿宋_GB2312" w:eastAsia="仿宋_GB2312" w:cs="仿宋_GB2312"/>
          <w:spacing w:val="-5"/>
          <w:sz w:val="28"/>
          <w:szCs w:val="28"/>
        </w:rPr>
        <w:t>》</w:t>
      </w:r>
      <w:r>
        <w:rPr>
          <w:rFonts w:hint="eastAsia" w:ascii="仿宋_GB2312" w:hAnsi="仿宋_GB2312" w:eastAsia="仿宋_GB2312" w:cs="仿宋_GB2312"/>
          <w:sz w:val="28"/>
          <w:szCs w:val="28"/>
        </w:rPr>
        <w:t>文件精神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</w:rPr>
        <w:t>为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做好</w:t>
      </w:r>
      <w:r>
        <w:rPr>
          <w:rFonts w:hint="eastAsia" w:ascii="仿宋_GB2312" w:hAnsi="仿宋_GB2312" w:eastAsia="仿宋_GB2312" w:cs="仿宋_GB2312"/>
          <w:sz w:val="28"/>
          <w:szCs w:val="28"/>
        </w:rPr>
        <w:t>20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sz w:val="28"/>
          <w:szCs w:val="28"/>
        </w:rPr>
        <w:t>年度家庭经济困难学生认定</w:t>
      </w:r>
      <w:r>
        <w:rPr>
          <w:rFonts w:hint="eastAsia" w:ascii="仿宋_GB2312" w:hAnsi="仿宋_GB2312" w:eastAsia="仿宋_GB2312" w:cs="仿宋_GB2312"/>
          <w:spacing w:val="-1"/>
          <w:sz w:val="28"/>
          <w:szCs w:val="28"/>
        </w:rPr>
        <w:t>工</w:t>
      </w:r>
      <w:r>
        <w:rPr>
          <w:rFonts w:hint="eastAsia" w:ascii="仿宋_GB2312" w:hAnsi="仿宋_GB2312" w:eastAsia="仿宋_GB2312" w:cs="仿宋_GB2312"/>
          <w:spacing w:val="-10"/>
          <w:sz w:val="28"/>
          <w:szCs w:val="28"/>
        </w:rPr>
        <w:t>作，结合我院实际，学院成立了家庭经济困难学生认定工作领导小组，</w:t>
      </w:r>
      <w:r>
        <w:rPr>
          <w:rFonts w:hint="eastAsia" w:ascii="仿宋_GB2312" w:hAnsi="仿宋_GB2312" w:eastAsia="仿宋_GB2312" w:cs="仿宋_GB2312"/>
          <w:spacing w:val="-1"/>
          <w:sz w:val="28"/>
          <w:szCs w:val="28"/>
        </w:rPr>
        <w:t>现将名单予以公示：</w:t>
      </w:r>
    </w:p>
    <w:tbl>
      <w:tblPr>
        <w:tblStyle w:val="7"/>
        <w:tblW w:w="852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78"/>
        <w:gridCol w:w="2604"/>
        <w:gridCol w:w="2844"/>
      </w:tblGrid>
      <w:tr w14:paraId="43954E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8526" w:type="dxa"/>
            <w:gridSpan w:val="3"/>
            <w:vAlign w:val="top"/>
          </w:tcPr>
          <w:p w14:paraId="5205A584">
            <w:pPr>
              <w:pStyle w:val="6"/>
              <w:spacing w:before="177" w:line="219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4"/>
                <w:szCs w:val="24"/>
                <w:lang w:val="en-US" w:eastAsia="zh-CN"/>
              </w:rPr>
              <w:t>商学院</w:t>
            </w:r>
            <w:r>
              <w:rPr>
                <w:rFonts w:hint="eastAsia" w:ascii="仿宋_GB2312" w:hAnsi="仿宋_GB2312" w:eastAsia="仿宋_GB2312" w:cs="仿宋_GB2312"/>
                <w:spacing w:val="-1"/>
                <w:sz w:val="24"/>
                <w:szCs w:val="24"/>
              </w:rPr>
              <w:t>家庭经济困难学生认定工作领导小组成员名单</w:t>
            </w:r>
          </w:p>
        </w:tc>
      </w:tr>
      <w:tr w14:paraId="1777C9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3078" w:type="dxa"/>
            <w:vAlign w:val="top"/>
          </w:tcPr>
          <w:p w14:paraId="5DE81239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学院职务</w:t>
            </w:r>
          </w:p>
        </w:tc>
        <w:tc>
          <w:tcPr>
            <w:tcW w:w="2604" w:type="dxa"/>
            <w:vAlign w:val="top"/>
          </w:tcPr>
          <w:p w14:paraId="024124C3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24"/>
                <w:szCs w:val="24"/>
              </w:rPr>
              <w:t>姓名</w:t>
            </w:r>
          </w:p>
        </w:tc>
        <w:tc>
          <w:tcPr>
            <w:tcW w:w="2844" w:type="dxa"/>
            <w:vAlign w:val="top"/>
          </w:tcPr>
          <w:p w14:paraId="19528BD6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4"/>
                <w:szCs w:val="24"/>
              </w:rPr>
              <w:t>工作组职务</w:t>
            </w:r>
          </w:p>
        </w:tc>
      </w:tr>
      <w:tr w14:paraId="1EBAEE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3078" w:type="dxa"/>
            <w:vAlign w:val="top"/>
          </w:tcPr>
          <w:p w14:paraId="572000EC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  <w:t>院长</w:t>
            </w:r>
          </w:p>
        </w:tc>
        <w:tc>
          <w:tcPr>
            <w:tcW w:w="2604" w:type="dxa"/>
            <w:vAlign w:val="top"/>
          </w:tcPr>
          <w:p w14:paraId="57A141F3">
            <w:pPr>
              <w:pStyle w:val="6"/>
              <w:spacing w:before="172" w:line="220" w:lineRule="auto"/>
              <w:jc w:val="center"/>
              <w:rPr>
                <w:rFonts w:hint="default" w:ascii="仿宋_GB2312" w:hAnsi="仿宋_GB2312" w:eastAsia="仿宋_GB2312" w:cs="仿宋_GB2312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24"/>
                <w:szCs w:val="24"/>
                <w:lang w:val="en-US" w:eastAsia="zh-CN"/>
              </w:rPr>
              <w:t>苏韬</w:t>
            </w:r>
          </w:p>
        </w:tc>
        <w:tc>
          <w:tcPr>
            <w:tcW w:w="2844" w:type="dxa"/>
            <w:vAlign w:val="top"/>
          </w:tcPr>
          <w:p w14:paraId="07AC12CC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4"/>
                <w:szCs w:val="24"/>
                <w:lang w:val="en-US" w:eastAsia="zh-CN"/>
              </w:rPr>
              <w:t>组长</w:t>
            </w:r>
          </w:p>
        </w:tc>
      </w:tr>
      <w:tr w14:paraId="069F4F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3078" w:type="dxa"/>
            <w:shd w:val="clear"/>
            <w:vAlign w:val="top"/>
          </w:tcPr>
          <w:p w14:paraId="05CF3EDF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  <w:t>学管副院长</w:t>
            </w:r>
          </w:p>
        </w:tc>
        <w:tc>
          <w:tcPr>
            <w:tcW w:w="2604" w:type="dxa"/>
            <w:shd w:val="clear"/>
            <w:vAlign w:val="top"/>
          </w:tcPr>
          <w:p w14:paraId="58244D64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  <w:t>石冰清</w:t>
            </w:r>
          </w:p>
        </w:tc>
        <w:tc>
          <w:tcPr>
            <w:tcW w:w="2844" w:type="dxa"/>
            <w:shd w:val="clear"/>
            <w:vAlign w:val="top"/>
          </w:tcPr>
          <w:p w14:paraId="4414CFD1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  <w:t>副组长</w:t>
            </w:r>
          </w:p>
        </w:tc>
      </w:tr>
      <w:tr w14:paraId="45E2F4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3078" w:type="dxa"/>
            <w:vAlign w:val="top"/>
          </w:tcPr>
          <w:p w14:paraId="3CE5CEC3">
            <w:pPr>
              <w:pStyle w:val="6"/>
              <w:spacing w:before="172" w:line="220" w:lineRule="auto"/>
              <w:jc w:val="center"/>
              <w:rPr>
                <w:rFonts w:hint="default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  <w:t>院长助理</w:t>
            </w:r>
          </w:p>
        </w:tc>
        <w:tc>
          <w:tcPr>
            <w:tcW w:w="2604" w:type="dxa"/>
            <w:vAlign w:val="top"/>
          </w:tcPr>
          <w:p w14:paraId="5B9FBF23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24"/>
                <w:szCs w:val="24"/>
                <w:lang w:val="en-US" w:eastAsia="zh-CN"/>
              </w:rPr>
              <w:t>侯迪</w:t>
            </w:r>
          </w:p>
        </w:tc>
        <w:tc>
          <w:tcPr>
            <w:tcW w:w="2844" w:type="dxa"/>
            <w:vAlign w:val="top"/>
          </w:tcPr>
          <w:p w14:paraId="5B7BA6D8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4"/>
                <w:szCs w:val="24"/>
                <w:lang w:val="en-US" w:eastAsia="zh-CN"/>
              </w:rPr>
              <w:t>副组长</w:t>
            </w:r>
          </w:p>
        </w:tc>
      </w:tr>
      <w:tr w14:paraId="384D4F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3078" w:type="dxa"/>
            <w:vAlign w:val="top"/>
          </w:tcPr>
          <w:p w14:paraId="26F8B2BF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  <w:t>学工办主任</w:t>
            </w:r>
          </w:p>
        </w:tc>
        <w:tc>
          <w:tcPr>
            <w:tcW w:w="2604" w:type="dxa"/>
            <w:vAlign w:val="top"/>
          </w:tcPr>
          <w:p w14:paraId="7A4C5C43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  <w:t>杨安易</w:t>
            </w:r>
          </w:p>
        </w:tc>
        <w:tc>
          <w:tcPr>
            <w:tcW w:w="2844" w:type="dxa"/>
            <w:vAlign w:val="top"/>
          </w:tcPr>
          <w:p w14:paraId="218CB3DE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成员</w:t>
            </w:r>
          </w:p>
        </w:tc>
      </w:tr>
      <w:tr w14:paraId="2A2E67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3078" w:type="dxa"/>
            <w:vAlign w:val="top"/>
          </w:tcPr>
          <w:p w14:paraId="573C0CE6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  <w:t>资助专员</w:t>
            </w:r>
          </w:p>
        </w:tc>
        <w:tc>
          <w:tcPr>
            <w:tcW w:w="2604" w:type="dxa"/>
            <w:vAlign w:val="top"/>
          </w:tcPr>
          <w:p w14:paraId="5B21723B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  <w:t>郑学曼</w:t>
            </w:r>
          </w:p>
        </w:tc>
        <w:tc>
          <w:tcPr>
            <w:tcW w:w="2844" w:type="dxa"/>
            <w:vAlign w:val="top"/>
          </w:tcPr>
          <w:p w14:paraId="683393F9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成员</w:t>
            </w:r>
          </w:p>
        </w:tc>
      </w:tr>
      <w:tr w14:paraId="7AD5F7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</w:trPr>
        <w:tc>
          <w:tcPr>
            <w:tcW w:w="3078" w:type="dxa"/>
            <w:vAlign w:val="top"/>
          </w:tcPr>
          <w:p w14:paraId="66DD779E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辅导员</w:t>
            </w:r>
          </w:p>
        </w:tc>
        <w:tc>
          <w:tcPr>
            <w:tcW w:w="2604" w:type="dxa"/>
            <w:vAlign w:val="top"/>
          </w:tcPr>
          <w:p w14:paraId="261E2B51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  <w:t>谢静</w:t>
            </w:r>
          </w:p>
        </w:tc>
        <w:tc>
          <w:tcPr>
            <w:tcW w:w="2844" w:type="dxa"/>
            <w:vAlign w:val="top"/>
          </w:tcPr>
          <w:p w14:paraId="3EE71B94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成员</w:t>
            </w:r>
          </w:p>
        </w:tc>
      </w:tr>
      <w:tr w14:paraId="3EB1DE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3078" w:type="dxa"/>
            <w:vAlign w:val="top"/>
          </w:tcPr>
          <w:p w14:paraId="6D9AE7CB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辅导员</w:t>
            </w:r>
          </w:p>
        </w:tc>
        <w:tc>
          <w:tcPr>
            <w:tcW w:w="2604" w:type="dxa"/>
            <w:shd w:val="clear" w:color="auto" w:fill="auto"/>
            <w:vAlign w:val="top"/>
          </w:tcPr>
          <w:p w14:paraId="5136AFBC">
            <w:pPr>
              <w:pStyle w:val="6"/>
              <w:spacing w:before="172" w:line="220" w:lineRule="auto"/>
              <w:jc w:val="center"/>
              <w:rPr>
                <w:rFonts w:hint="default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  <w:t>陈裕恒</w:t>
            </w:r>
          </w:p>
        </w:tc>
        <w:tc>
          <w:tcPr>
            <w:tcW w:w="2844" w:type="dxa"/>
            <w:vAlign w:val="top"/>
          </w:tcPr>
          <w:p w14:paraId="42070674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成员</w:t>
            </w:r>
          </w:p>
        </w:tc>
      </w:tr>
      <w:tr w14:paraId="4A642D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3078" w:type="dxa"/>
            <w:shd w:val="clear"/>
            <w:vAlign w:val="top"/>
          </w:tcPr>
          <w:p w14:paraId="27B3A3B2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辅导员</w:t>
            </w:r>
          </w:p>
        </w:tc>
        <w:tc>
          <w:tcPr>
            <w:tcW w:w="2604" w:type="dxa"/>
            <w:shd w:val="clear"/>
            <w:vAlign w:val="top"/>
          </w:tcPr>
          <w:p w14:paraId="08D9E67C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  <w:t>冯田田</w:t>
            </w:r>
          </w:p>
        </w:tc>
        <w:tc>
          <w:tcPr>
            <w:tcW w:w="2844" w:type="dxa"/>
            <w:shd w:val="clear"/>
            <w:vAlign w:val="top"/>
          </w:tcPr>
          <w:p w14:paraId="45738587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成员</w:t>
            </w:r>
          </w:p>
        </w:tc>
      </w:tr>
      <w:tr w14:paraId="31B76C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</w:trPr>
        <w:tc>
          <w:tcPr>
            <w:tcW w:w="3078" w:type="dxa"/>
            <w:vAlign w:val="top"/>
          </w:tcPr>
          <w:p w14:paraId="10EEFDF3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辅导员</w:t>
            </w:r>
          </w:p>
        </w:tc>
        <w:tc>
          <w:tcPr>
            <w:tcW w:w="2604" w:type="dxa"/>
            <w:shd w:val="clear" w:color="auto" w:fill="auto"/>
            <w:vAlign w:val="top"/>
          </w:tcPr>
          <w:p w14:paraId="7D1EB868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  <w:t>高帆</w:t>
            </w:r>
          </w:p>
        </w:tc>
        <w:tc>
          <w:tcPr>
            <w:tcW w:w="2844" w:type="dxa"/>
            <w:vAlign w:val="top"/>
          </w:tcPr>
          <w:p w14:paraId="7BEA468A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成员</w:t>
            </w:r>
          </w:p>
        </w:tc>
      </w:tr>
      <w:tr w14:paraId="4473C7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3078" w:type="dxa"/>
            <w:vAlign w:val="top"/>
          </w:tcPr>
          <w:p w14:paraId="1F38A902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辅导员</w:t>
            </w:r>
          </w:p>
        </w:tc>
        <w:tc>
          <w:tcPr>
            <w:tcW w:w="2604" w:type="dxa"/>
            <w:shd w:val="clear" w:color="auto" w:fill="auto"/>
            <w:vAlign w:val="top"/>
          </w:tcPr>
          <w:p w14:paraId="5BE08473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  <w:t>鲁云龙</w:t>
            </w:r>
          </w:p>
        </w:tc>
        <w:tc>
          <w:tcPr>
            <w:tcW w:w="2844" w:type="dxa"/>
            <w:vAlign w:val="top"/>
          </w:tcPr>
          <w:p w14:paraId="11A3BD80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成员</w:t>
            </w:r>
          </w:p>
        </w:tc>
      </w:tr>
      <w:tr w14:paraId="1CA6FE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3078" w:type="dxa"/>
            <w:vAlign w:val="top"/>
          </w:tcPr>
          <w:p w14:paraId="7E3B8942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  <w:t>辅导员</w:t>
            </w:r>
          </w:p>
        </w:tc>
        <w:tc>
          <w:tcPr>
            <w:tcW w:w="2604" w:type="dxa"/>
            <w:shd w:val="clear" w:color="auto" w:fill="auto"/>
            <w:vAlign w:val="top"/>
          </w:tcPr>
          <w:p w14:paraId="4B1C527C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  <w:t>刘思佳</w:t>
            </w:r>
          </w:p>
        </w:tc>
        <w:tc>
          <w:tcPr>
            <w:tcW w:w="2844" w:type="dxa"/>
            <w:vAlign w:val="top"/>
          </w:tcPr>
          <w:p w14:paraId="5972D18C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  <w:t>成员</w:t>
            </w:r>
          </w:p>
        </w:tc>
      </w:tr>
      <w:tr w14:paraId="380A54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3078" w:type="dxa"/>
            <w:vAlign w:val="top"/>
          </w:tcPr>
          <w:p w14:paraId="4155B70A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辅导员</w:t>
            </w:r>
          </w:p>
        </w:tc>
        <w:tc>
          <w:tcPr>
            <w:tcW w:w="2604" w:type="dxa"/>
            <w:shd w:val="clear" w:color="auto" w:fill="auto"/>
            <w:vAlign w:val="top"/>
          </w:tcPr>
          <w:p w14:paraId="7EEEB380">
            <w:pPr>
              <w:pStyle w:val="6"/>
              <w:spacing w:before="172" w:line="220" w:lineRule="auto"/>
              <w:jc w:val="center"/>
              <w:rPr>
                <w:rFonts w:hint="default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  <w:t>宋姝姝</w:t>
            </w:r>
          </w:p>
        </w:tc>
        <w:tc>
          <w:tcPr>
            <w:tcW w:w="2844" w:type="dxa"/>
            <w:vAlign w:val="top"/>
          </w:tcPr>
          <w:p w14:paraId="4B5A6AA3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  <w:t>成员</w:t>
            </w:r>
          </w:p>
        </w:tc>
      </w:tr>
      <w:tr w14:paraId="1E0A4F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3078" w:type="dxa"/>
            <w:vAlign w:val="top"/>
          </w:tcPr>
          <w:p w14:paraId="0B529AD2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辅导员</w:t>
            </w:r>
          </w:p>
        </w:tc>
        <w:tc>
          <w:tcPr>
            <w:tcW w:w="2604" w:type="dxa"/>
            <w:shd w:val="clear" w:color="auto" w:fill="auto"/>
            <w:vAlign w:val="top"/>
          </w:tcPr>
          <w:p w14:paraId="21A8EF55">
            <w:pPr>
              <w:pStyle w:val="6"/>
              <w:spacing w:before="172" w:line="220" w:lineRule="auto"/>
              <w:jc w:val="center"/>
              <w:rPr>
                <w:rFonts w:hint="default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  <w:t>李松原</w:t>
            </w:r>
          </w:p>
        </w:tc>
        <w:tc>
          <w:tcPr>
            <w:tcW w:w="2844" w:type="dxa"/>
            <w:vAlign w:val="top"/>
          </w:tcPr>
          <w:p w14:paraId="3D3597DA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  <w:t>成员</w:t>
            </w:r>
          </w:p>
        </w:tc>
      </w:tr>
      <w:tr w14:paraId="390F50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3078" w:type="dxa"/>
            <w:vAlign w:val="top"/>
          </w:tcPr>
          <w:p w14:paraId="2694CBF2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辅导员</w:t>
            </w:r>
          </w:p>
        </w:tc>
        <w:tc>
          <w:tcPr>
            <w:tcW w:w="2604" w:type="dxa"/>
            <w:shd w:val="clear" w:color="auto" w:fill="auto"/>
            <w:vAlign w:val="top"/>
          </w:tcPr>
          <w:p w14:paraId="7B88DB14">
            <w:pPr>
              <w:pStyle w:val="6"/>
              <w:spacing w:before="172" w:line="220" w:lineRule="auto"/>
              <w:jc w:val="center"/>
              <w:rPr>
                <w:rFonts w:hint="default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  <w:t>贺萍萍</w:t>
            </w:r>
          </w:p>
        </w:tc>
        <w:tc>
          <w:tcPr>
            <w:tcW w:w="2844" w:type="dxa"/>
            <w:vAlign w:val="top"/>
          </w:tcPr>
          <w:p w14:paraId="773B550B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  <w:t>成员</w:t>
            </w:r>
          </w:p>
        </w:tc>
      </w:tr>
      <w:tr w14:paraId="368544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3078" w:type="dxa"/>
            <w:vAlign w:val="top"/>
          </w:tcPr>
          <w:p w14:paraId="16B514CC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辅导员</w:t>
            </w:r>
          </w:p>
        </w:tc>
        <w:tc>
          <w:tcPr>
            <w:tcW w:w="2604" w:type="dxa"/>
            <w:shd w:val="clear" w:color="auto" w:fill="auto"/>
            <w:vAlign w:val="top"/>
          </w:tcPr>
          <w:p w14:paraId="6E22FAAA">
            <w:pPr>
              <w:pStyle w:val="6"/>
              <w:spacing w:before="172" w:line="220" w:lineRule="auto"/>
              <w:jc w:val="center"/>
              <w:rPr>
                <w:rFonts w:hint="default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  <w:t>郭原华</w:t>
            </w:r>
          </w:p>
        </w:tc>
        <w:tc>
          <w:tcPr>
            <w:tcW w:w="2844" w:type="dxa"/>
            <w:vAlign w:val="top"/>
          </w:tcPr>
          <w:p w14:paraId="13611A20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  <w:t>成员</w:t>
            </w:r>
          </w:p>
        </w:tc>
      </w:tr>
      <w:tr w14:paraId="1AEAA3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3078" w:type="dxa"/>
            <w:vAlign w:val="top"/>
          </w:tcPr>
          <w:p w14:paraId="453E033D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辅导员</w:t>
            </w:r>
          </w:p>
        </w:tc>
        <w:tc>
          <w:tcPr>
            <w:tcW w:w="2604" w:type="dxa"/>
            <w:shd w:val="clear" w:color="auto" w:fill="auto"/>
            <w:vAlign w:val="top"/>
          </w:tcPr>
          <w:p w14:paraId="7C2826AE">
            <w:pPr>
              <w:pStyle w:val="6"/>
              <w:spacing w:before="172" w:line="220" w:lineRule="auto"/>
              <w:jc w:val="center"/>
              <w:rPr>
                <w:rFonts w:hint="default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  <w:t>舒鑫</w:t>
            </w:r>
          </w:p>
        </w:tc>
        <w:tc>
          <w:tcPr>
            <w:tcW w:w="2844" w:type="dxa"/>
            <w:vAlign w:val="top"/>
          </w:tcPr>
          <w:p w14:paraId="2C6E72F1">
            <w:pPr>
              <w:pStyle w:val="6"/>
              <w:spacing w:before="172" w:line="220" w:lineRule="auto"/>
              <w:jc w:val="center"/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  <w:t>成员</w:t>
            </w:r>
          </w:p>
        </w:tc>
      </w:tr>
    </w:tbl>
    <w:p w14:paraId="7CD2A3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50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公示期自即日起5个工作日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</w:rPr>
        <w:t>即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2026年9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sz w:val="28"/>
          <w:szCs w:val="28"/>
        </w:rPr>
        <w:t>日-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2026年9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。</w:t>
      </w:r>
      <w:r>
        <w:rPr>
          <w:rFonts w:hint="eastAsia" w:ascii="仿宋_GB2312" w:hAnsi="仿宋_GB2312" w:eastAsia="仿宋_GB2312" w:cs="仿宋_GB2312"/>
          <w:spacing w:val="-4"/>
          <w:sz w:val="28"/>
          <w:szCs w:val="28"/>
        </w:rPr>
        <w:t>如有异议，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可</w:t>
      </w:r>
      <w:r>
        <w:rPr>
          <w:rFonts w:hint="eastAsia" w:ascii="仿宋_GB2312" w:hAnsi="仿宋_GB2312" w:eastAsia="仿宋_GB2312" w:cs="仿宋_GB2312"/>
          <w:sz w:val="28"/>
          <w:szCs w:val="28"/>
        </w:rPr>
        <w:t>向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商学院</w:t>
      </w:r>
      <w:r>
        <w:rPr>
          <w:rFonts w:hint="eastAsia" w:ascii="仿宋_GB2312" w:hAnsi="仿宋_GB2312" w:eastAsia="仿宋_GB2312" w:cs="仿宋_GB2312"/>
          <w:sz w:val="28"/>
          <w:szCs w:val="28"/>
        </w:rPr>
        <w:t>学生资助管理中心负责老师反映，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反馈电话：15738316885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 w14:paraId="41FF86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500" w:lineRule="exact"/>
        <w:ind w:firstLine="560" w:firstLineChars="200"/>
        <w:jc w:val="center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                       商学院</w:t>
      </w:r>
    </w:p>
    <w:p w14:paraId="650A42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500" w:lineRule="exact"/>
        <w:ind w:firstLine="560" w:firstLineChars="200"/>
        <w:jc w:val="center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                        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202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6年9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17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VkOGYyY2FkMDliZTAyNjFhZDJkMTA0NzYxNTY2M2MifQ=="/>
  </w:docVars>
  <w:rsids>
    <w:rsidRoot w:val="00000000"/>
    <w:rsid w:val="062D5FEF"/>
    <w:rsid w:val="07703506"/>
    <w:rsid w:val="09D1737B"/>
    <w:rsid w:val="15BE19D8"/>
    <w:rsid w:val="1D1210CB"/>
    <w:rsid w:val="2AB54BE0"/>
    <w:rsid w:val="32333D26"/>
    <w:rsid w:val="36465D49"/>
    <w:rsid w:val="3B6B5C19"/>
    <w:rsid w:val="49843F7B"/>
    <w:rsid w:val="4F0E67C1"/>
    <w:rsid w:val="627D2218"/>
    <w:rsid w:val="72AC1CC9"/>
    <w:rsid w:val="73076EFF"/>
    <w:rsid w:val="7BB75966"/>
    <w:rsid w:val="7D0B1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538</Words>
  <Characters>611</Characters>
  <Lines>0</Lines>
  <Paragraphs>0</Paragraphs>
  <TotalTime>22</TotalTime>
  <ScaleCrop>false</ScaleCrop>
  <LinksUpToDate>false</LinksUpToDate>
  <CharactersWithSpaces>727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2024-10-15T05:38:00Z</dcterms:created>
  <dc:creator>lenovo</dc:creator>
  <cp:lastModifiedBy>曼曼</cp:lastModifiedBy>
  <cp:lastPrinted>2024-10-15T05:46:00Z</cp:lastPrinted>
  <dcterms:modified xsi:type="dcterms:W3CDTF">2026-09-18T00:59:29Z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38A4EC99666E45DA8567F3641D35D414_13</vt:lpwstr>
  </property>
  <property fmtid="{D5CDD505-2E9C-101B-9397-08002B2CF9AE}" pid="4" name="KSOTemplateDocerSaveRecord">
    <vt:lpwstr>eyJoZGlkIjoiMzE0ZjU4NTlmNGQyYmY4YzRjOTg0YWRkNmMzMzA3ODUiLCJ1c2VySWQiOiIzMTA5MzM2MDcifQ==</vt:lpwstr>
  </property>
</Properties>
</file>